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FA9" w:rsidRDefault="009C4FA9">
      <w:pPr>
        <w:rPr>
          <w:rFonts w:ascii="Arial" w:hAnsi="Arial" w:cs="Arial"/>
          <w:sz w:val="28"/>
          <w:szCs w:val="28"/>
        </w:rPr>
      </w:pPr>
      <w:bookmarkStart w:id="0" w:name="_GoBack"/>
      <w:bookmarkEnd w:id="0"/>
      <w:r>
        <w:rPr>
          <w:rFonts w:ascii="Arial" w:hAnsi="Arial" w:cs="Arial"/>
          <w:noProof/>
          <w:sz w:val="28"/>
          <w:szCs w:val="28"/>
          <w:lang w:eastAsia="en-GB"/>
        </w:rPr>
        <w:drawing>
          <wp:anchor distT="0" distB="0" distL="114300" distR="114300" simplePos="0" relativeHeight="251658240" behindDoc="1" locked="0" layoutInCell="1" allowOverlap="1">
            <wp:simplePos x="0" y="0"/>
            <wp:positionH relativeFrom="page">
              <wp:align>left</wp:align>
            </wp:positionH>
            <wp:positionV relativeFrom="paragraph">
              <wp:posOffset>-934085</wp:posOffset>
            </wp:positionV>
            <wp:extent cx="7613432" cy="10800715"/>
            <wp:effectExtent l="0" t="0" r="698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P Facilitators Notes F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3432" cy="108007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br w:type="page"/>
      </w:r>
    </w:p>
    <w:p w:rsidR="00D704C1" w:rsidRPr="001D6ADE" w:rsidRDefault="001D6ADE" w:rsidP="009C4FA9">
      <w:pPr>
        <w:pStyle w:val="Heading1"/>
      </w:pPr>
      <w:r>
        <w:lastRenderedPageBreak/>
        <w:t>Facilitator</w:t>
      </w:r>
      <w:r w:rsidRPr="001D6ADE">
        <w:t xml:space="preserve"> Notes</w:t>
      </w:r>
    </w:p>
    <w:p w:rsidR="001D6ADE" w:rsidRDefault="009C4FA9" w:rsidP="009C4FA9">
      <w:pPr>
        <w:pStyle w:val="Heading2"/>
      </w:pPr>
      <w:r>
        <w:t>Health and Social Care, Housing and Place Engagement</w:t>
      </w:r>
    </w:p>
    <w:p w:rsidR="009C4FA9" w:rsidRDefault="009C4FA9" w:rsidP="009C4FA9"/>
    <w:p w:rsidR="009C4FA9" w:rsidRDefault="009C4FA9" w:rsidP="009C4FA9">
      <w:pPr>
        <w:pStyle w:val="Heading2"/>
      </w:pPr>
      <w:r>
        <w:t>Introduction</w:t>
      </w:r>
    </w:p>
    <w:p w:rsidR="009E6352" w:rsidRPr="009E6352" w:rsidRDefault="009E6352" w:rsidP="009E6352">
      <w:pPr>
        <w:rPr>
          <w:i/>
          <w:sz w:val="24"/>
          <w:szCs w:val="24"/>
        </w:rPr>
      </w:pPr>
      <w:r w:rsidRPr="009E6352">
        <w:rPr>
          <w:i/>
          <w:sz w:val="24"/>
          <w:szCs w:val="24"/>
        </w:rPr>
        <w:t>These bullet points are suggestions for helping you to run the engagement. You may not need them, but we hope they are a useful guide to setting the scene.</w:t>
      </w:r>
    </w:p>
    <w:p w:rsidR="009C4FA9" w:rsidRPr="009C4FA9" w:rsidRDefault="009C4FA9" w:rsidP="00CF50A5">
      <w:pPr>
        <w:pStyle w:val="ListParagraph"/>
        <w:numPr>
          <w:ilvl w:val="0"/>
          <w:numId w:val="5"/>
        </w:numPr>
        <w:rPr>
          <w:rFonts w:ascii="Arial" w:hAnsi="Arial" w:cs="Arial"/>
          <w:sz w:val="24"/>
          <w:szCs w:val="24"/>
        </w:rPr>
      </w:pPr>
      <w:r w:rsidRPr="009C4FA9">
        <w:rPr>
          <w:sz w:val="24"/>
          <w:szCs w:val="24"/>
        </w:rPr>
        <w:t>Start with, ‘Let’s briefly introduce ourselves’ – who we are, what we do</w:t>
      </w:r>
    </w:p>
    <w:p w:rsidR="009C4FA9" w:rsidRPr="009C4FA9" w:rsidRDefault="009C4FA9" w:rsidP="00CF50A5">
      <w:pPr>
        <w:pStyle w:val="ListParagraph"/>
        <w:numPr>
          <w:ilvl w:val="0"/>
          <w:numId w:val="5"/>
        </w:numPr>
        <w:rPr>
          <w:rFonts w:ascii="Arial" w:hAnsi="Arial" w:cs="Arial"/>
          <w:sz w:val="24"/>
          <w:szCs w:val="24"/>
        </w:rPr>
      </w:pPr>
      <w:r w:rsidRPr="009C4FA9">
        <w:rPr>
          <w:sz w:val="24"/>
          <w:szCs w:val="24"/>
        </w:rPr>
        <w:t>Se</w:t>
      </w:r>
      <w:r>
        <w:rPr>
          <w:sz w:val="24"/>
          <w:szCs w:val="24"/>
        </w:rPr>
        <w:t>t out the format for the engagement</w:t>
      </w:r>
      <w:r w:rsidRPr="009C4FA9">
        <w:rPr>
          <w:sz w:val="24"/>
          <w:szCs w:val="24"/>
        </w:rPr>
        <w:t>:</w:t>
      </w:r>
    </w:p>
    <w:p w:rsidR="009C4FA9" w:rsidRPr="009C4FA9" w:rsidRDefault="009C4FA9" w:rsidP="009C4FA9">
      <w:pPr>
        <w:pStyle w:val="ListParagraph"/>
        <w:numPr>
          <w:ilvl w:val="0"/>
          <w:numId w:val="6"/>
        </w:numPr>
        <w:rPr>
          <w:rFonts w:ascii="Arial" w:hAnsi="Arial" w:cs="Arial"/>
          <w:sz w:val="28"/>
          <w:szCs w:val="28"/>
        </w:rPr>
      </w:pPr>
      <w:r>
        <w:rPr>
          <w:rFonts w:cstheme="minorHAnsi"/>
          <w:sz w:val="24"/>
          <w:szCs w:val="24"/>
        </w:rPr>
        <w:t>In this engagement meeting, we are going to think about three areas that impact us all – health and social care, housing and the area that we live in</w:t>
      </w:r>
    </w:p>
    <w:p w:rsidR="009C4FA9" w:rsidRPr="00FA5D3B" w:rsidRDefault="009C4FA9" w:rsidP="009C4FA9">
      <w:pPr>
        <w:pStyle w:val="ListParagraph"/>
        <w:numPr>
          <w:ilvl w:val="0"/>
          <w:numId w:val="6"/>
        </w:numPr>
        <w:rPr>
          <w:rFonts w:ascii="Arial" w:hAnsi="Arial" w:cs="Arial"/>
          <w:sz w:val="28"/>
          <w:szCs w:val="28"/>
        </w:rPr>
      </w:pPr>
      <w:r>
        <w:rPr>
          <w:rFonts w:cstheme="minorHAnsi"/>
          <w:sz w:val="24"/>
          <w:szCs w:val="24"/>
        </w:rPr>
        <w:t>So, there will be three sessions, one for each topic</w:t>
      </w:r>
    </w:p>
    <w:p w:rsidR="00FA5D3B" w:rsidRPr="009C4FA9" w:rsidRDefault="00FA5D3B" w:rsidP="009C4FA9">
      <w:pPr>
        <w:pStyle w:val="ListParagraph"/>
        <w:numPr>
          <w:ilvl w:val="0"/>
          <w:numId w:val="6"/>
        </w:numPr>
        <w:rPr>
          <w:rFonts w:ascii="Arial" w:hAnsi="Arial" w:cs="Arial"/>
          <w:sz w:val="28"/>
          <w:szCs w:val="28"/>
        </w:rPr>
      </w:pPr>
      <w:r>
        <w:rPr>
          <w:rFonts w:cstheme="minorHAnsi"/>
          <w:sz w:val="24"/>
          <w:szCs w:val="24"/>
        </w:rPr>
        <w:t>If there are a lot of people attending, then we’ll break up into smaller groups (maybe around 10 people in each, so everyone has a chance to speak and be heard)</w:t>
      </w:r>
    </w:p>
    <w:p w:rsidR="009C4FA9" w:rsidRPr="009C4FA9" w:rsidRDefault="009C4FA9" w:rsidP="009C4FA9">
      <w:pPr>
        <w:pStyle w:val="ListParagraph"/>
        <w:numPr>
          <w:ilvl w:val="0"/>
          <w:numId w:val="6"/>
        </w:numPr>
        <w:rPr>
          <w:rFonts w:ascii="Arial" w:hAnsi="Arial" w:cs="Arial"/>
          <w:sz w:val="28"/>
          <w:szCs w:val="28"/>
        </w:rPr>
      </w:pPr>
      <w:r>
        <w:rPr>
          <w:rFonts w:cstheme="minorHAnsi"/>
          <w:sz w:val="24"/>
          <w:szCs w:val="24"/>
        </w:rPr>
        <w:t>There will be a short video to start each session off, setting the scene for your discussion</w:t>
      </w:r>
    </w:p>
    <w:p w:rsidR="009C4FA9" w:rsidRPr="009C4FA9" w:rsidRDefault="009C4FA9" w:rsidP="009C4FA9">
      <w:pPr>
        <w:pStyle w:val="ListParagraph"/>
        <w:numPr>
          <w:ilvl w:val="0"/>
          <w:numId w:val="6"/>
        </w:numPr>
        <w:rPr>
          <w:rFonts w:ascii="Arial" w:hAnsi="Arial" w:cs="Arial"/>
          <w:sz w:val="28"/>
          <w:szCs w:val="28"/>
        </w:rPr>
      </w:pPr>
      <w:r>
        <w:rPr>
          <w:rFonts w:cstheme="minorHAnsi"/>
          <w:sz w:val="24"/>
          <w:szCs w:val="24"/>
        </w:rPr>
        <w:t>Then we will work through five questions in each session that will look at your experiences now and what you think is important for the future.</w:t>
      </w:r>
    </w:p>
    <w:p w:rsidR="00FA5D3B" w:rsidRPr="009E6352" w:rsidRDefault="009C4FA9" w:rsidP="009C4FA9">
      <w:pPr>
        <w:pStyle w:val="ListParagraph"/>
        <w:numPr>
          <w:ilvl w:val="0"/>
          <w:numId w:val="6"/>
        </w:numPr>
        <w:rPr>
          <w:sz w:val="24"/>
          <w:szCs w:val="24"/>
        </w:rPr>
      </w:pPr>
      <w:r>
        <w:rPr>
          <w:rFonts w:cstheme="minorHAnsi"/>
          <w:sz w:val="24"/>
          <w:szCs w:val="24"/>
        </w:rPr>
        <w:t xml:space="preserve">At the beginning of the session, I will remind you </w:t>
      </w:r>
      <w:r w:rsidR="00317FBA">
        <w:rPr>
          <w:rFonts w:cstheme="minorHAnsi"/>
          <w:sz w:val="24"/>
          <w:szCs w:val="24"/>
        </w:rPr>
        <w:t>of what time you need to end each</w:t>
      </w:r>
      <w:r>
        <w:rPr>
          <w:rFonts w:cstheme="minorHAnsi"/>
          <w:sz w:val="24"/>
          <w:szCs w:val="24"/>
        </w:rPr>
        <w:t xml:space="preserve"> session and move on to the next, so if we allocate 40 minutes for each session, the engagement meeting should take around two hours</w:t>
      </w:r>
    </w:p>
    <w:p w:rsidR="009E6352" w:rsidRPr="00FA5D3B" w:rsidRDefault="009E6352" w:rsidP="009C4FA9">
      <w:pPr>
        <w:pStyle w:val="ListParagraph"/>
        <w:numPr>
          <w:ilvl w:val="0"/>
          <w:numId w:val="6"/>
        </w:numPr>
        <w:rPr>
          <w:sz w:val="24"/>
          <w:szCs w:val="24"/>
        </w:rPr>
      </w:pPr>
      <w:r>
        <w:rPr>
          <w:rFonts w:cstheme="minorHAnsi"/>
          <w:sz w:val="24"/>
          <w:szCs w:val="24"/>
        </w:rPr>
        <w:t>Appoint a scribe for each group or session</w:t>
      </w:r>
    </w:p>
    <w:p w:rsidR="009C4FA9" w:rsidRPr="00FA5D3B" w:rsidRDefault="00317FBA" w:rsidP="009C4FA9">
      <w:pPr>
        <w:pStyle w:val="ListParagraph"/>
        <w:numPr>
          <w:ilvl w:val="0"/>
          <w:numId w:val="6"/>
        </w:numPr>
        <w:rPr>
          <w:sz w:val="24"/>
          <w:szCs w:val="24"/>
        </w:rPr>
      </w:pPr>
      <w:r>
        <w:rPr>
          <w:rFonts w:cstheme="minorHAnsi"/>
          <w:sz w:val="24"/>
          <w:szCs w:val="24"/>
        </w:rPr>
        <w:t>Perhaps, after viewing the relevant video, start each</w:t>
      </w:r>
      <w:r w:rsidR="00FA5D3B">
        <w:rPr>
          <w:rFonts w:cstheme="minorHAnsi"/>
          <w:sz w:val="24"/>
          <w:szCs w:val="24"/>
        </w:rPr>
        <w:t xml:space="preserve"> session with ‘</w:t>
      </w:r>
      <w:r w:rsidR="00FA5D3B">
        <w:rPr>
          <w:sz w:val="24"/>
          <w:szCs w:val="24"/>
        </w:rPr>
        <w:t>To help keep us keep to the time allocated,</w:t>
      </w:r>
      <w:r w:rsidR="00FA5D3B" w:rsidRPr="00FA5D3B">
        <w:rPr>
          <w:sz w:val="24"/>
          <w:szCs w:val="24"/>
        </w:rPr>
        <w:t xml:space="preserve"> I will go round each of you and ask you to give your succinct</w:t>
      </w:r>
      <w:r w:rsidR="00FA5D3B">
        <w:rPr>
          <w:sz w:val="24"/>
          <w:szCs w:val="24"/>
        </w:rPr>
        <w:t xml:space="preserve"> </w:t>
      </w:r>
      <w:r w:rsidR="00FA5D3B" w:rsidRPr="00FA5D3B">
        <w:rPr>
          <w:sz w:val="24"/>
          <w:szCs w:val="24"/>
        </w:rPr>
        <w:t>first thoughts</w:t>
      </w:r>
      <w:r w:rsidR="00FA5D3B">
        <w:rPr>
          <w:sz w:val="24"/>
          <w:szCs w:val="24"/>
        </w:rPr>
        <w:t>’</w:t>
      </w:r>
    </w:p>
    <w:p w:rsidR="009C4FA9" w:rsidRPr="00FA5D3B" w:rsidRDefault="00FA5D3B" w:rsidP="009C4FA9">
      <w:pPr>
        <w:pStyle w:val="ListParagraph"/>
        <w:numPr>
          <w:ilvl w:val="0"/>
          <w:numId w:val="6"/>
        </w:numPr>
        <w:rPr>
          <w:rFonts w:ascii="Arial" w:hAnsi="Arial" w:cs="Arial"/>
          <w:sz w:val="28"/>
          <w:szCs w:val="28"/>
        </w:rPr>
      </w:pPr>
      <w:r>
        <w:rPr>
          <w:rFonts w:cstheme="minorHAnsi"/>
          <w:sz w:val="24"/>
          <w:szCs w:val="24"/>
        </w:rPr>
        <w:t>If you want to say more about any of the topics, you can send additional thoughts and notes back with your recording sheet.</w:t>
      </w:r>
    </w:p>
    <w:p w:rsidR="009E6352" w:rsidRDefault="00FA5D3B" w:rsidP="00FA5D3B">
      <w:pPr>
        <w:rPr>
          <w:rFonts w:cstheme="minorHAnsi"/>
          <w:b/>
          <w:sz w:val="24"/>
          <w:szCs w:val="24"/>
        </w:rPr>
      </w:pPr>
      <w:r w:rsidRPr="00FA5D3B">
        <w:rPr>
          <w:rFonts w:cstheme="minorHAnsi"/>
          <w:b/>
          <w:sz w:val="24"/>
          <w:szCs w:val="24"/>
        </w:rPr>
        <w:t>Please n</w:t>
      </w:r>
      <w:r w:rsidR="00317FBA">
        <w:rPr>
          <w:rFonts w:cstheme="minorHAnsi"/>
          <w:b/>
          <w:sz w:val="24"/>
          <w:szCs w:val="24"/>
        </w:rPr>
        <w:t>ote: if your group is keen to spend longer on</w:t>
      </w:r>
      <w:r w:rsidRPr="00FA5D3B">
        <w:rPr>
          <w:rFonts w:cstheme="minorHAnsi"/>
          <w:b/>
          <w:sz w:val="24"/>
          <w:szCs w:val="24"/>
        </w:rPr>
        <w:t xml:space="preserve"> the session</w:t>
      </w:r>
      <w:r>
        <w:rPr>
          <w:rFonts w:cstheme="minorHAnsi"/>
          <w:b/>
          <w:sz w:val="24"/>
          <w:szCs w:val="24"/>
        </w:rPr>
        <w:t>s</w:t>
      </w:r>
      <w:r w:rsidR="00317FBA">
        <w:rPr>
          <w:rFonts w:cstheme="minorHAnsi"/>
          <w:b/>
          <w:sz w:val="24"/>
          <w:szCs w:val="24"/>
        </w:rPr>
        <w:t xml:space="preserve"> or do them as</w:t>
      </w:r>
      <w:r w:rsidRPr="00FA5D3B">
        <w:rPr>
          <w:rFonts w:cstheme="minorHAnsi"/>
          <w:b/>
          <w:sz w:val="24"/>
          <w:szCs w:val="24"/>
        </w:rPr>
        <w:t xml:space="preserve"> </w:t>
      </w:r>
      <w:r w:rsidR="00317FBA">
        <w:rPr>
          <w:rFonts w:cstheme="minorHAnsi"/>
          <w:b/>
          <w:sz w:val="24"/>
          <w:szCs w:val="24"/>
        </w:rPr>
        <w:t xml:space="preserve">longer, </w:t>
      </w:r>
      <w:r w:rsidRPr="00FA5D3B">
        <w:rPr>
          <w:rFonts w:cstheme="minorHAnsi"/>
          <w:b/>
          <w:sz w:val="24"/>
          <w:szCs w:val="24"/>
        </w:rPr>
        <w:t>discrete units</w:t>
      </w:r>
      <w:r w:rsidR="00317FBA">
        <w:rPr>
          <w:rFonts w:cstheme="minorHAnsi"/>
          <w:b/>
          <w:sz w:val="24"/>
          <w:szCs w:val="24"/>
        </w:rPr>
        <w:t xml:space="preserve"> over two or three meetings, that would be great</w:t>
      </w:r>
      <w:r w:rsidRPr="00FA5D3B">
        <w:rPr>
          <w:rFonts w:cstheme="minorHAnsi"/>
          <w:b/>
          <w:sz w:val="24"/>
          <w:szCs w:val="24"/>
        </w:rPr>
        <w:t>.</w:t>
      </w:r>
      <w:r>
        <w:rPr>
          <w:rFonts w:cstheme="minorHAnsi"/>
          <w:b/>
          <w:sz w:val="24"/>
          <w:szCs w:val="24"/>
        </w:rPr>
        <w:t xml:space="preserve"> We’d like you to use the format in the way that best meets the needs and interests of your group. But we would really like to hear from you on each topic, if possible, and please use the relevant recording sheets</w:t>
      </w:r>
      <w:r w:rsidR="009E6352">
        <w:rPr>
          <w:rFonts w:cstheme="minorHAnsi"/>
          <w:b/>
          <w:sz w:val="24"/>
          <w:szCs w:val="24"/>
        </w:rPr>
        <w:t xml:space="preserve"> so we can ensure consistency</w:t>
      </w:r>
      <w:r>
        <w:rPr>
          <w:rFonts w:cstheme="minorHAnsi"/>
          <w:b/>
          <w:sz w:val="24"/>
          <w:szCs w:val="24"/>
        </w:rPr>
        <w:t xml:space="preserve">. </w:t>
      </w:r>
    </w:p>
    <w:p w:rsidR="009E6352" w:rsidRDefault="009E6352" w:rsidP="00FA5D3B">
      <w:pPr>
        <w:rPr>
          <w:rFonts w:cstheme="minorHAnsi"/>
          <w:b/>
          <w:sz w:val="24"/>
          <w:szCs w:val="24"/>
        </w:rPr>
      </w:pPr>
      <w:r>
        <w:rPr>
          <w:rFonts w:cstheme="minorHAnsi"/>
          <w:b/>
          <w:sz w:val="24"/>
          <w:szCs w:val="24"/>
        </w:rPr>
        <w:t>We’d also be happy if you would prefer to share the video links with attendees/potential attendees before the meeting if that would suit your timings better.</w:t>
      </w:r>
    </w:p>
    <w:p w:rsidR="00FA5D3B" w:rsidRDefault="00FA5D3B" w:rsidP="00FA5D3B">
      <w:pPr>
        <w:pStyle w:val="Heading1"/>
      </w:pPr>
      <w:r>
        <w:t>The questions</w:t>
      </w:r>
    </w:p>
    <w:p w:rsidR="00FA5D3B" w:rsidRDefault="00FA5D3B" w:rsidP="00FA5D3B">
      <w:pPr>
        <w:rPr>
          <w:sz w:val="24"/>
          <w:szCs w:val="24"/>
        </w:rPr>
      </w:pPr>
      <w:r>
        <w:rPr>
          <w:sz w:val="24"/>
          <w:szCs w:val="24"/>
        </w:rPr>
        <w:t>In each group, we will ask you to consider:</w:t>
      </w:r>
    </w:p>
    <w:p w:rsidR="00FA5D3B" w:rsidRDefault="00FA5D3B" w:rsidP="00FA5D3B">
      <w:pPr>
        <w:rPr>
          <w:sz w:val="24"/>
          <w:szCs w:val="24"/>
        </w:rPr>
      </w:pPr>
      <w:r>
        <w:rPr>
          <w:sz w:val="24"/>
          <w:szCs w:val="24"/>
        </w:rPr>
        <w:t>Thinking about health and social care/housing/the local development plan:</w:t>
      </w:r>
    </w:p>
    <w:p w:rsidR="009C4FA9" w:rsidRPr="00FA5D3B" w:rsidRDefault="00FA5D3B" w:rsidP="00FA5D3B">
      <w:pPr>
        <w:pStyle w:val="ListParagraph"/>
        <w:numPr>
          <w:ilvl w:val="0"/>
          <w:numId w:val="8"/>
        </w:numPr>
        <w:rPr>
          <w:sz w:val="24"/>
          <w:szCs w:val="24"/>
        </w:rPr>
      </w:pPr>
      <w:r>
        <w:rPr>
          <w:sz w:val="24"/>
          <w:szCs w:val="24"/>
        </w:rPr>
        <w:t>What matters to you most now?</w:t>
      </w:r>
    </w:p>
    <w:p w:rsidR="00FA5D3B" w:rsidRPr="00FA5D3B" w:rsidRDefault="009C4FA9" w:rsidP="00FA5D3B">
      <w:pPr>
        <w:pStyle w:val="ListParagraph"/>
        <w:numPr>
          <w:ilvl w:val="0"/>
          <w:numId w:val="8"/>
        </w:numPr>
        <w:rPr>
          <w:sz w:val="24"/>
          <w:szCs w:val="24"/>
        </w:rPr>
      </w:pPr>
      <w:r w:rsidRPr="00FA5D3B">
        <w:rPr>
          <w:sz w:val="24"/>
          <w:szCs w:val="24"/>
        </w:rPr>
        <w:lastRenderedPageBreak/>
        <w:t>What about the future?</w:t>
      </w:r>
    </w:p>
    <w:p w:rsidR="009C4FA9" w:rsidRPr="00FA5D3B" w:rsidRDefault="009C4FA9" w:rsidP="00FA5D3B">
      <w:pPr>
        <w:pStyle w:val="ListParagraph"/>
        <w:numPr>
          <w:ilvl w:val="0"/>
          <w:numId w:val="8"/>
        </w:numPr>
        <w:rPr>
          <w:sz w:val="24"/>
          <w:szCs w:val="24"/>
        </w:rPr>
      </w:pPr>
      <w:r w:rsidRPr="00FA5D3B">
        <w:rPr>
          <w:sz w:val="24"/>
          <w:szCs w:val="24"/>
        </w:rPr>
        <w:t>What’s going well and why?</w:t>
      </w:r>
    </w:p>
    <w:p w:rsidR="009C4FA9" w:rsidRPr="00FA5D3B" w:rsidRDefault="009C4FA9" w:rsidP="00FA5D3B">
      <w:pPr>
        <w:pStyle w:val="ListParagraph"/>
        <w:numPr>
          <w:ilvl w:val="0"/>
          <w:numId w:val="8"/>
        </w:numPr>
        <w:rPr>
          <w:sz w:val="24"/>
          <w:szCs w:val="24"/>
        </w:rPr>
      </w:pPr>
      <w:r w:rsidRPr="00FA5D3B">
        <w:rPr>
          <w:sz w:val="24"/>
          <w:szCs w:val="24"/>
        </w:rPr>
        <w:t>What could be better and how?</w:t>
      </w:r>
    </w:p>
    <w:p w:rsidR="009C4FA9" w:rsidRDefault="009C4FA9" w:rsidP="00FA5D3B">
      <w:pPr>
        <w:pStyle w:val="ListParagraph"/>
        <w:numPr>
          <w:ilvl w:val="0"/>
          <w:numId w:val="8"/>
        </w:numPr>
        <w:rPr>
          <w:rFonts w:eastAsia="Calibri"/>
          <w:sz w:val="24"/>
          <w:szCs w:val="24"/>
        </w:rPr>
      </w:pPr>
      <w:r w:rsidRPr="00FA5D3B">
        <w:rPr>
          <w:rFonts w:eastAsia="Calibri"/>
          <w:sz w:val="24"/>
          <w:szCs w:val="24"/>
        </w:rPr>
        <w:t>What else would make a difference?</w:t>
      </w:r>
    </w:p>
    <w:p w:rsidR="00317FBA" w:rsidRDefault="00317FBA" w:rsidP="00317FBA">
      <w:pPr>
        <w:rPr>
          <w:rFonts w:eastAsia="Calibri"/>
          <w:sz w:val="24"/>
          <w:szCs w:val="24"/>
        </w:rPr>
      </w:pPr>
      <w:r>
        <w:rPr>
          <w:rFonts w:eastAsia="Calibri"/>
          <w:sz w:val="24"/>
          <w:szCs w:val="24"/>
        </w:rPr>
        <w:t>At the end of the session, please thank</w:t>
      </w:r>
      <w:r w:rsidR="009E6352">
        <w:rPr>
          <w:rFonts w:eastAsia="Calibri"/>
          <w:sz w:val="24"/>
          <w:szCs w:val="24"/>
        </w:rPr>
        <w:t xml:space="preserve"> everyone on behalf of the Council and the P</w:t>
      </w:r>
      <w:r>
        <w:rPr>
          <w:rFonts w:eastAsia="Calibri"/>
          <w:sz w:val="24"/>
          <w:szCs w:val="24"/>
        </w:rPr>
        <w:t xml:space="preserve">artnership for their time and let them know that their feedback will be used to inform the development of the: </w:t>
      </w:r>
    </w:p>
    <w:p w:rsidR="00317FBA" w:rsidRDefault="00317FBA" w:rsidP="00317FBA">
      <w:pPr>
        <w:pStyle w:val="ListParagraph"/>
        <w:numPr>
          <w:ilvl w:val="0"/>
          <w:numId w:val="9"/>
        </w:numPr>
        <w:rPr>
          <w:rFonts w:eastAsia="Calibri"/>
          <w:sz w:val="24"/>
          <w:szCs w:val="24"/>
        </w:rPr>
      </w:pPr>
      <w:r w:rsidRPr="00317FBA">
        <w:rPr>
          <w:rFonts w:eastAsia="Calibri"/>
          <w:sz w:val="24"/>
          <w:szCs w:val="24"/>
        </w:rPr>
        <w:t xml:space="preserve">Integration Joint Board Strategic </w:t>
      </w:r>
      <w:r>
        <w:rPr>
          <w:rFonts w:eastAsia="Calibri"/>
          <w:sz w:val="24"/>
          <w:szCs w:val="24"/>
        </w:rPr>
        <w:t>Plan</w:t>
      </w:r>
    </w:p>
    <w:p w:rsidR="00317FBA" w:rsidRDefault="00317FBA" w:rsidP="00317FBA">
      <w:pPr>
        <w:pStyle w:val="ListParagraph"/>
        <w:numPr>
          <w:ilvl w:val="0"/>
          <w:numId w:val="9"/>
        </w:numPr>
        <w:rPr>
          <w:rFonts w:eastAsia="Calibri"/>
          <w:sz w:val="24"/>
          <w:szCs w:val="24"/>
        </w:rPr>
      </w:pPr>
      <w:r>
        <w:rPr>
          <w:rFonts w:eastAsia="Calibri"/>
          <w:sz w:val="24"/>
          <w:szCs w:val="24"/>
        </w:rPr>
        <w:t>The East Lothian Local Housing Strategy</w:t>
      </w:r>
    </w:p>
    <w:p w:rsidR="00317FBA" w:rsidRDefault="00317FBA" w:rsidP="00317FBA">
      <w:pPr>
        <w:pStyle w:val="ListParagraph"/>
        <w:numPr>
          <w:ilvl w:val="0"/>
          <w:numId w:val="9"/>
        </w:numPr>
        <w:rPr>
          <w:rFonts w:eastAsia="Calibri"/>
          <w:sz w:val="24"/>
          <w:szCs w:val="24"/>
        </w:rPr>
      </w:pPr>
      <w:r>
        <w:rPr>
          <w:rFonts w:eastAsia="Calibri"/>
          <w:sz w:val="24"/>
          <w:szCs w:val="24"/>
        </w:rPr>
        <w:t>The Local Development Plan.</w:t>
      </w:r>
    </w:p>
    <w:p w:rsidR="00317FBA" w:rsidRDefault="00317FBA" w:rsidP="00317FBA">
      <w:pPr>
        <w:rPr>
          <w:rFonts w:eastAsia="Calibri"/>
          <w:sz w:val="24"/>
          <w:szCs w:val="24"/>
        </w:rPr>
      </w:pPr>
      <w:r>
        <w:rPr>
          <w:rFonts w:eastAsia="Calibri"/>
          <w:sz w:val="24"/>
          <w:szCs w:val="24"/>
        </w:rPr>
        <w:t xml:space="preserve">We will try to give you regular updates on the feedback we receive from all the groups involved, and would like to invite everyone who has taken part </w:t>
      </w:r>
      <w:r w:rsidR="009E6352">
        <w:rPr>
          <w:rFonts w:eastAsia="Calibri"/>
          <w:sz w:val="24"/>
          <w:szCs w:val="24"/>
        </w:rPr>
        <w:t>to join our</w:t>
      </w:r>
      <w:r>
        <w:rPr>
          <w:rFonts w:eastAsia="Calibri"/>
          <w:sz w:val="24"/>
          <w:szCs w:val="24"/>
        </w:rPr>
        <w:t xml:space="preserve"> Big Conversation event on Microsoft Teams at the end of May, at which we will look at key themes from the engagement and what happens next.</w:t>
      </w:r>
    </w:p>
    <w:p w:rsidR="00317FBA" w:rsidRDefault="00317FBA" w:rsidP="00317FBA">
      <w:pPr>
        <w:rPr>
          <w:rFonts w:eastAsia="Calibri"/>
          <w:sz w:val="24"/>
          <w:szCs w:val="24"/>
        </w:rPr>
      </w:pPr>
      <w:r>
        <w:rPr>
          <w:rFonts w:eastAsia="Calibri"/>
          <w:sz w:val="24"/>
          <w:szCs w:val="24"/>
        </w:rPr>
        <w:t xml:space="preserve">If you are interested in attending the Big Conversation event, please email us at </w:t>
      </w:r>
      <w:hyperlink r:id="rId8" w:history="1">
        <w:r w:rsidRPr="007B7A09">
          <w:rPr>
            <w:rStyle w:val="Hyperlink"/>
            <w:rFonts w:eastAsia="Calibri"/>
            <w:sz w:val="24"/>
            <w:szCs w:val="24"/>
          </w:rPr>
          <w:t>elhscp@eastlothian.gov.uk</w:t>
        </w:r>
      </w:hyperlink>
      <w:r>
        <w:rPr>
          <w:rFonts w:eastAsia="Calibri"/>
          <w:sz w:val="24"/>
          <w:szCs w:val="24"/>
        </w:rPr>
        <w:t xml:space="preserve"> to register your interest and to receive details and a meeting link in due course.</w:t>
      </w:r>
    </w:p>
    <w:p w:rsidR="00233221" w:rsidRDefault="00233221" w:rsidP="00317FBA">
      <w:pPr>
        <w:rPr>
          <w:rFonts w:eastAsia="Calibri"/>
          <w:sz w:val="24"/>
          <w:szCs w:val="24"/>
        </w:rPr>
      </w:pPr>
    </w:p>
    <w:p w:rsidR="00233221" w:rsidRPr="00233221" w:rsidRDefault="00233221" w:rsidP="00233221">
      <w:pPr>
        <w:jc w:val="center"/>
        <w:rPr>
          <w:rFonts w:eastAsia="Calibri"/>
          <w:b/>
          <w:sz w:val="28"/>
          <w:szCs w:val="28"/>
        </w:rPr>
      </w:pPr>
      <w:r w:rsidRPr="00233221">
        <w:rPr>
          <w:rFonts w:eastAsia="Calibri"/>
          <w:b/>
          <w:sz w:val="28"/>
          <w:szCs w:val="28"/>
        </w:rPr>
        <w:t>Thank you very much for taking part</w:t>
      </w:r>
    </w:p>
    <w:p w:rsidR="00317FBA" w:rsidRPr="00317FBA" w:rsidRDefault="00317FBA" w:rsidP="00317FBA">
      <w:pPr>
        <w:rPr>
          <w:rFonts w:eastAsia="Calibri"/>
          <w:sz w:val="24"/>
          <w:szCs w:val="24"/>
        </w:rPr>
      </w:pPr>
    </w:p>
    <w:p w:rsidR="001D6ADE" w:rsidRDefault="001D6ADE" w:rsidP="001D6ADE"/>
    <w:p w:rsidR="001D6ADE" w:rsidRPr="001D6ADE" w:rsidRDefault="001D6ADE" w:rsidP="001D6ADE"/>
    <w:sectPr w:rsidR="001D6ADE" w:rsidRPr="001D6AD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FEA" w:rsidRDefault="00F01FEA" w:rsidP="00317FBA">
      <w:pPr>
        <w:spacing w:after="0" w:line="240" w:lineRule="auto"/>
      </w:pPr>
      <w:r>
        <w:separator/>
      </w:r>
    </w:p>
  </w:endnote>
  <w:endnote w:type="continuationSeparator" w:id="0">
    <w:p w:rsidR="00F01FEA" w:rsidRDefault="00F01FEA" w:rsidP="0031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448642"/>
      <w:docPartObj>
        <w:docPartGallery w:val="Page Numbers (Bottom of Page)"/>
        <w:docPartUnique/>
      </w:docPartObj>
    </w:sdtPr>
    <w:sdtEndPr>
      <w:rPr>
        <w:noProof/>
      </w:rPr>
    </w:sdtEndPr>
    <w:sdtContent>
      <w:p w:rsidR="00317FBA" w:rsidRDefault="00317FBA">
        <w:pPr>
          <w:pStyle w:val="Footer"/>
          <w:jc w:val="center"/>
        </w:pPr>
        <w:r>
          <w:fldChar w:fldCharType="begin"/>
        </w:r>
        <w:r>
          <w:instrText xml:space="preserve"> PAGE   \* MERGEFORMAT </w:instrText>
        </w:r>
        <w:r>
          <w:fldChar w:fldCharType="separate"/>
        </w:r>
        <w:r w:rsidR="00F4459E">
          <w:rPr>
            <w:noProof/>
          </w:rPr>
          <w:t>1</w:t>
        </w:r>
        <w:r>
          <w:rPr>
            <w:noProof/>
          </w:rPr>
          <w:fldChar w:fldCharType="end"/>
        </w:r>
      </w:p>
    </w:sdtContent>
  </w:sdt>
  <w:p w:rsidR="00317FBA" w:rsidRDefault="00317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FEA" w:rsidRDefault="00F01FEA" w:rsidP="00317FBA">
      <w:pPr>
        <w:spacing w:after="0" w:line="240" w:lineRule="auto"/>
      </w:pPr>
      <w:r>
        <w:separator/>
      </w:r>
    </w:p>
  </w:footnote>
  <w:footnote w:type="continuationSeparator" w:id="0">
    <w:p w:rsidR="00F01FEA" w:rsidRDefault="00F01FEA" w:rsidP="00317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FBA" w:rsidRDefault="00317FBA">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317FBA" w:rsidRDefault="00317FBA">
                              <w:pPr>
                                <w:pStyle w:val="Header"/>
                                <w:jc w:val="center"/>
                                <w:rPr>
                                  <w:caps/>
                                  <w:color w:val="FFFFFF" w:themeColor="background1"/>
                                </w:rPr>
                              </w:pPr>
                              <w:r>
                                <w:rPr>
                                  <w:caps/>
                                  <w:color w:val="FFFFFF" w:themeColor="background1"/>
                                </w:rPr>
                                <w:t>Health &amp; social care, housing and place engagement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317FBA" w:rsidRDefault="00317FBA">
                        <w:pPr>
                          <w:pStyle w:val="Header"/>
                          <w:jc w:val="center"/>
                          <w:rPr>
                            <w:caps/>
                            <w:color w:val="FFFFFF" w:themeColor="background1"/>
                          </w:rPr>
                        </w:pPr>
                        <w:r>
                          <w:rPr>
                            <w:caps/>
                            <w:color w:val="FFFFFF" w:themeColor="background1"/>
                          </w:rPr>
                          <w:t>Health &amp; social care, housing and place engagement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359B4"/>
    <w:multiLevelType w:val="hybridMultilevel"/>
    <w:tmpl w:val="40AC9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C1F23"/>
    <w:multiLevelType w:val="hybridMultilevel"/>
    <w:tmpl w:val="8E747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C03645"/>
    <w:multiLevelType w:val="hybridMultilevel"/>
    <w:tmpl w:val="098CA08E"/>
    <w:lvl w:ilvl="0" w:tplc="D17AC732">
      <w:start w:val="1"/>
      <w:numFmt w:val="upperLetter"/>
      <w:lvlText w:val="%1."/>
      <w:lvlJc w:val="left"/>
      <w:pPr>
        <w:tabs>
          <w:tab w:val="num" w:pos="360"/>
        </w:tabs>
        <w:ind w:left="360" w:hanging="360"/>
      </w:pPr>
      <w:rPr>
        <w:b/>
      </w:rPr>
    </w:lvl>
    <w:lvl w:ilvl="1" w:tplc="5A34DAA0" w:tentative="1">
      <w:start w:val="1"/>
      <w:numFmt w:val="upperLetter"/>
      <w:lvlText w:val="%2."/>
      <w:lvlJc w:val="left"/>
      <w:pPr>
        <w:tabs>
          <w:tab w:val="num" w:pos="1080"/>
        </w:tabs>
        <w:ind w:left="1080" w:hanging="360"/>
      </w:pPr>
    </w:lvl>
    <w:lvl w:ilvl="2" w:tplc="B9769A8E" w:tentative="1">
      <w:start w:val="1"/>
      <w:numFmt w:val="upperLetter"/>
      <w:lvlText w:val="%3."/>
      <w:lvlJc w:val="left"/>
      <w:pPr>
        <w:tabs>
          <w:tab w:val="num" w:pos="1800"/>
        </w:tabs>
        <w:ind w:left="1800" w:hanging="360"/>
      </w:pPr>
    </w:lvl>
    <w:lvl w:ilvl="3" w:tplc="B35A27CA" w:tentative="1">
      <w:start w:val="1"/>
      <w:numFmt w:val="upperLetter"/>
      <w:lvlText w:val="%4."/>
      <w:lvlJc w:val="left"/>
      <w:pPr>
        <w:tabs>
          <w:tab w:val="num" w:pos="2520"/>
        </w:tabs>
        <w:ind w:left="2520" w:hanging="360"/>
      </w:pPr>
    </w:lvl>
    <w:lvl w:ilvl="4" w:tplc="C68EAD26" w:tentative="1">
      <w:start w:val="1"/>
      <w:numFmt w:val="upperLetter"/>
      <w:lvlText w:val="%5."/>
      <w:lvlJc w:val="left"/>
      <w:pPr>
        <w:tabs>
          <w:tab w:val="num" w:pos="3240"/>
        </w:tabs>
        <w:ind w:left="3240" w:hanging="360"/>
      </w:pPr>
    </w:lvl>
    <w:lvl w:ilvl="5" w:tplc="FE9E7EA4" w:tentative="1">
      <w:start w:val="1"/>
      <w:numFmt w:val="upperLetter"/>
      <w:lvlText w:val="%6."/>
      <w:lvlJc w:val="left"/>
      <w:pPr>
        <w:tabs>
          <w:tab w:val="num" w:pos="3960"/>
        </w:tabs>
        <w:ind w:left="3960" w:hanging="360"/>
      </w:pPr>
    </w:lvl>
    <w:lvl w:ilvl="6" w:tplc="C444FD3C" w:tentative="1">
      <w:start w:val="1"/>
      <w:numFmt w:val="upperLetter"/>
      <w:lvlText w:val="%7."/>
      <w:lvlJc w:val="left"/>
      <w:pPr>
        <w:tabs>
          <w:tab w:val="num" w:pos="4680"/>
        </w:tabs>
        <w:ind w:left="4680" w:hanging="360"/>
      </w:pPr>
    </w:lvl>
    <w:lvl w:ilvl="7" w:tplc="B456DE78" w:tentative="1">
      <w:start w:val="1"/>
      <w:numFmt w:val="upperLetter"/>
      <w:lvlText w:val="%8."/>
      <w:lvlJc w:val="left"/>
      <w:pPr>
        <w:tabs>
          <w:tab w:val="num" w:pos="5400"/>
        </w:tabs>
        <w:ind w:left="5400" w:hanging="360"/>
      </w:pPr>
    </w:lvl>
    <w:lvl w:ilvl="8" w:tplc="5CCC5E02" w:tentative="1">
      <w:start w:val="1"/>
      <w:numFmt w:val="upperLetter"/>
      <w:lvlText w:val="%9."/>
      <w:lvlJc w:val="left"/>
      <w:pPr>
        <w:tabs>
          <w:tab w:val="num" w:pos="6120"/>
        </w:tabs>
        <w:ind w:left="6120" w:hanging="360"/>
      </w:pPr>
    </w:lvl>
  </w:abstractNum>
  <w:abstractNum w:abstractNumId="3" w15:restartNumberingAfterBreak="0">
    <w:nsid w:val="22CA63E6"/>
    <w:multiLevelType w:val="hybridMultilevel"/>
    <w:tmpl w:val="8CC8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A4BC5"/>
    <w:multiLevelType w:val="hybridMultilevel"/>
    <w:tmpl w:val="F600170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26A703F"/>
    <w:multiLevelType w:val="hybridMultilevel"/>
    <w:tmpl w:val="FDA6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B30199"/>
    <w:multiLevelType w:val="hybridMultilevel"/>
    <w:tmpl w:val="F816ED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782FC2"/>
    <w:multiLevelType w:val="hybridMultilevel"/>
    <w:tmpl w:val="C45EEB06"/>
    <w:lvl w:ilvl="0" w:tplc="733EAE7E">
      <w:start w:val="1"/>
      <w:numFmt w:val="upperLetter"/>
      <w:lvlText w:val="%1."/>
      <w:lvlJc w:val="left"/>
      <w:pPr>
        <w:ind w:left="360" w:hanging="360"/>
      </w:pPr>
      <w:rPr>
        <w:rFonts w:asciiTheme="minorHAnsi" w:eastAsiaTheme="minorEastAsia" w:hAnsi="Calibri" w:cstheme="minorBidi" w:hint="default"/>
        <w:b/>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C3574AC"/>
    <w:multiLevelType w:val="hybridMultilevel"/>
    <w:tmpl w:val="88022BCA"/>
    <w:lvl w:ilvl="0" w:tplc="64B870F2">
      <w:start w:val="1"/>
      <w:numFmt w:val="decimal"/>
      <w:lvlText w:val="%1."/>
      <w:lvlJc w:val="left"/>
      <w:pPr>
        <w:ind w:left="360" w:hanging="360"/>
      </w:pPr>
      <w:rPr>
        <w:rFonts w:eastAsia="+mn-ea" w:hint="default"/>
        <w:b/>
        <w:i/>
        <w:color w:val="00206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7"/>
  </w:num>
  <w:num w:numId="3">
    <w:abstractNumId w:val="8"/>
  </w:num>
  <w:num w:numId="4">
    <w:abstractNumId w:val="2"/>
  </w:num>
  <w:num w:numId="5">
    <w:abstractNumId w:val="0"/>
  </w:num>
  <w:num w:numId="6">
    <w:abstractNumId w:val="4"/>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ADE"/>
    <w:rsid w:val="00024D21"/>
    <w:rsid w:val="00083D45"/>
    <w:rsid w:val="000F4E26"/>
    <w:rsid w:val="001D6ADE"/>
    <w:rsid w:val="00233221"/>
    <w:rsid w:val="00317FBA"/>
    <w:rsid w:val="0034642A"/>
    <w:rsid w:val="00413AE3"/>
    <w:rsid w:val="00671BE8"/>
    <w:rsid w:val="00790724"/>
    <w:rsid w:val="007B766A"/>
    <w:rsid w:val="00943EF7"/>
    <w:rsid w:val="00972CFD"/>
    <w:rsid w:val="009C4FA9"/>
    <w:rsid w:val="009E6352"/>
    <w:rsid w:val="00A8122A"/>
    <w:rsid w:val="00B3032B"/>
    <w:rsid w:val="00BF771B"/>
    <w:rsid w:val="00D02C28"/>
    <w:rsid w:val="00D365A2"/>
    <w:rsid w:val="00D77D8A"/>
    <w:rsid w:val="00EB6513"/>
    <w:rsid w:val="00F01FEA"/>
    <w:rsid w:val="00F3145D"/>
    <w:rsid w:val="00F4459E"/>
    <w:rsid w:val="00FA5D3B"/>
    <w:rsid w:val="00FF4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59CEAD-3068-4EB2-B8E9-592E3F98F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F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4F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6AD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D6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71B"/>
    <w:pPr>
      <w:ind w:left="720"/>
      <w:contextualSpacing/>
    </w:pPr>
  </w:style>
  <w:style w:type="character" w:customStyle="1" w:styleId="Heading1Char">
    <w:name w:val="Heading 1 Char"/>
    <w:basedOn w:val="DefaultParagraphFont"/>
    <w:link w:val="Heading1"/>
    <w:uiPriority w:val="9"/>
    <w:rsid w:val="009C4F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C4FA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17FBA"/>
    <w:rPr>
      <w:color w:val="0563C1" w:themeColor="hyperlink"/>
      <w:u w:val="single"/>
    </w:rPr>
  </w:style>
  <w:style w:type="paragraph" w:styleId="Header">
    <w:name w:val="header"/>
    <w:basedOn w:val="Normal"/>
    <w:link w:val="HeaderChar"/>
    <w:uiPriority w:val="99"/>
    <w:unhideWhenUsed/>
    <w:rsid w:val="00317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FBA"/>
  </w:style>
  <w:style w:type="paragraph" w:styleId="Footer">
    <w:name w:val="footer"/>
    <w:basedOn w:val="Normal"/>
    <w:link w:val="FooterChar"/>
    <w:uiPriority w:val="99"/>
    <w:unhideWhenUsed/>
    <w:rsid w:val="00317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604316">
      <w:bodyDiv w:val="1"/>
      <w:marLeft w:val="0"/>
      <w:marRight w:val="0"/>
      <w:marTop w:val="0"/>
      <w:marBottom w:val="0"/>
      <w:divBdr>
        <w:top w:val="none" w:sz="0" w:space="0" w:color="auto"/>
        <w:left w:val="none" w:sz="0" w:space="0" w:color="auto"/>
        <w:bottom w:val="none" w:sz="0" w:space="0" w:color="auto"/>
        <w:right w:val="none" w:sz="0" w:space="0" w:color="auto"/>
      </w:divBdr>
    </w:div>
    <w:div w:id="704404290">
      <w:bodyDiv w:val="1"/>
      <w:marLeft w:val="0"/>
      <w:marRight w:val="0"/>
      <w:marTop w:val="0"/>
      <w:marBottom w:val="0"/>
      <w:divBdr>
        <w:top w:val="none" w:sz="0" w:space="0" w:color="auto"/>
        <w:left w:val="none" w:sz="0" w:space="0" w:color="auto"/>
        <w:bottom w:val="none" w:sz="0" w:space="0" w:color="auto"/>
        <w:right w:val="none" w:sz="0" w:space="0" w:color="auto"/>
      </w:divBdr>
    </w:div>
    <w:div w:id="917246552">
      <w:bodyDiv w:val="1"/>
      <w:marLeft w:val="0"/>
      <w:marRight w:val="0"/>
      <w:marTop w:val="0"/>
      <w:marBottom w:val="0"/>
      <w:divBdr>
        <w:top w:val="none" w:sz="0" w:space="0" w:color="auto"/>
        <w:left w:val="none" w:sz="0" w:space="0" w:color="auto"/>
        <w:bottom w:val="none" w:sz="0" w:space="0" w:color="auto"/>
        <w:right w:val="none" w:sz="0" w:space="0" w:color="auto"/>
      </w:divBdr>
    </w:div>
    <w:div w:id="1315329215">
      <w:bodyDiv w:val="1"/>
      <w:marLeft w:val="0"/>
      <w:marRight w:val="0"/>
      <w:marTop w:val="0"/>
      <w:marBottom w:val="0"/>
      <w:divBdr>
        <w:top w:val="none" w:sz="0" w:space="0" w:color="auto"/>
        <w:left w:val="none" w:sz="0" w:space="0" w:color="auto"/>
        <w:bottom w:val="none" w:sz="0" w:space="0" w:color="auto"/>
        <w:right w:val="none" w:sz="0" w:space="0" w:color="auto"/>
      </w:divBdr>
    </w:div>
    <w:div w:id="1454518391">
      <w:bodyDiv w:val="1"/>
      <w:marLeft w:val="0"/>
      <w:marRight w:val="0"/>
      <w:marTop w:val="0"/>
      <w:marBottom w:val="0"/>
      <w:divBdr>
        <w:top w:val="none" w:sz="0" w:space="0" w:color="auto"/>
        <w:left w:val="none" w:sz="0" w:space="0" w:color="auto"/>
        <w:bottom w:val="none" w:sz="0" w:space="0" w:color="auto"/>
        <w:right w:val="none" w:sz="0" w:space="0" w:color="auto"/>
      </w:divBdr>
    </w:div>
    <w:div w:id="1697341741">
      <w:bodyDiv w:val="1"/>
      <w:marLeft w:val="0"/>
      <w:marRight w:val="0"/>
      <w:marTop w:val="0"/>
      <w:marBottom w:val="0"/>
      <w:divBdr>
        <w:top w:val="none" w:sz="0" w:space="0" w:color="auto"/>
        <w:left w:val="none" w:sz="0" w:space="0" w:color="auto"/>
        <w:bottom w:val="none" w:sz="0" w:space="0" w:color="auto"/>
        <w:right w:val="none" w:sz="0" w:space="0" w:color="auto"/>
      </w:divBdr>
    </w:div>
    <w:div w:id="1776555785">
      <w:bodyDiv w:val="1"/>
      <w:marLeft w:val="0"/>
      <w:marRight w:val="0"/>
      <w:marTop w:val="0"/>
      <w:marBottom w:val="0"/>
      <w:divBdr>
        <w:top w:val="none" w:sz="0" w:space="0" w:color="auto"/>
        <w:left w:val="none" w:sz="0" w:space="0" w:color="auto"/>
        <w:bottom w:val="none" w:sz="0" w:space="0" w:color="auto"/>
        <w:right w:val="none" w:sz="0" w:space="0" w:color="auto"/>
      </w:divBdr>
    </w:div>
    <w:div w:id="185410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hscp@eastlothian.gov.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Health &amp; social care, housing and place engagement</vt:lpstr>
    </vt:vector>
  </TitlesOfParts>
  <Company>East Renfrewshire Council</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&amp; social care, housing and place engagement</dc:title>
  <dc:subject/>
  <dc:creator>McGregor, Angie</dc:creator>
  <cp:keywords/>
  <dc:description/>
  <cp:lastModifiedBy>Ogden-Smith, Jane</cp:lastModifiedBy>
  <cp:revision>2</cp:revision>
  <dcterms:created xsi:type="dcterms:W3CDTF">2022-03-30T15:59:00Z</dcterms:created>
  <dcterms:modified xsi:type="dcterms:W3CDTF">2022-03-30T15:59:00Z</dcterms:modified>
</cp:coreProperties>
</file>