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D66CF" w14:textId="34C88326" w:rsidR="00301960" w:rsidRDefault="000A7D28">
      <w:r>
        <w:t xml:space="preserve"> </w:t>
      </w:r>
    </w:p>
    <w:p w14:paraId="21B8BEAB" w14:textId="77777777" w:rsidR="00D90F92" w:rsidRDefault="00D90F92">
      <w:r>
        <w:rPr>
          <w:noProof/>
          <w:lang w:eastAsia="en-GB"/>
        </w:rPr>
        <w:drawing>
          <wp:anchor distT="0" distB="0" distL="114300" distR="114300" simplePos="0" relativeHeight="251659264" behindDoc="0" locked="0" layoutInCell="0" allowOverlap="1" wp14:anchorId="0EEEC2C0" wp14:editId="78B1EAAE">
            <wp:simplePos x="0" y="0"/>
            <wp:positionH relativeFrom="column">
              <wp:posOffset>0</wp:posOffset>
            </wp:positionH>
            <wp:positionV relativeFrom="paragraph">
              <wp:posOffset>285115</wp:posOffset>
            </wp:positionV>
            <wp:extent cx="2084070" cy="1064260"/>
            <wp:effectExtent l="0" t="0" r="0" b="2540"/>
            <wp:wrapTight wrapText="bothSides">
              <wp:wrapPolygon edited="0">
                <wp:start x="0" y="0"/>
                <wp:lineTo x="0" y="21265"/>
                <wp:lineTo x="21324" y="21265"/>
                <wp:lineTo x="21324" y="0"/>
                <wp:lineTo x="0"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8" cstate="print">
                      <a:lum contrast="18000"/>
                      <a:grayscl/>
                      <a:extLst>
                        <a:ext uri="{28A0092B-C50C-407E-A947-70E740481C1C}">
                          <a14:useLocalDpi xmlns:a14="http://schemas.microsoft.com/office/drawing/2010/main" val="0"/>
                        </a:ext>
                      </a:extLst>
                    </a:blip>
                    <a:srcRect/>
                    <a:stretch>
                      <a:fillRect/>
                    </a:stretch>
                  </pic:blipFill>
                  <pic:spPr bwMode="auto">
                    <a:xfrm>
                      <a:off x="0" y="0"/>
                      <a:ext cx="2084070" cy="10642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777BB0" w14:textId="77777777" w:rsidR="00D90F92" w:rsidRDefault="00D90F92"/>
    <w:p w14:paraId="4DD0F969" w14:textId="77777777" w:rsidR="00D90F92" w:rsidRDefault="00D90F92"/>
    <w:p w14:paraId="64FD0F41" w14:textId="77777777" w:rsidR="00D90F92" w:rsidRDefault="00D90F92" w:rsidP="00D90F92">
      <w:pPr>
        <w:spacing w:before="233"/>
        <w:ind w:right="-46"/>
        <w:jc w:val="center"/>
        <w:rPr>
          <w:rFonts w:ascii="Arial"/>
          <w:color w:val="252525"/>
          <w:sz w:val="72"/>
        </w:rPr>
      </w:pPr>
    </w:p>
    <w:p w14:paraId="5B3F0FD9" w14:textId="77777777" w:rsidR="00D90F92" w:rsidRDefault="00D90F92" w:rsidP="00D90F92">
      <w:pPr>
        <w:spacing w:before="233"/>
        <w:ind w:right="-46"/>
        <w:jc w:val="center"/>
        <w:rPr>
          <w:rFonts w:ascii="Arial"/>
          <w:color w:val="252525"/>
          <w:sz w:val="72"/>
        </w:rPr>
      </w:pPr>
    </w:p>
    <w:p w14:paraId="1D4FCC81" w14:textId="77777777" w:rsidR="00D90F92" w:rsidRDefault="00D90F92" w:rsidP="00D90F92">
      <w:pPr>
        <w:spacing w:before="233"/>
        <w:ind w:right="-46"/>
        <w:jc w:val="center"/>
        <w:rPr>
          <w:rFonts w:ascii="Arial"/>
          <w:color w:val="252525"/>
          <w:sz w:val="72"/>
        </w:rPr>
      </w:pPr>
    </w:p>
    <w:p w14:paraId="19652E15" w14:textId="77777777" w:rsidR="00D90F92" w:rsidRPr="008D37F7" w:rsidRDefault="00D90F92" w:rsidP="00D90F92">
      <w:pPr>
        <w:spacing w:before="233"/>
        <w:ind w:right="-46"/>
        <w:jc w:val="center"/>
        <w:rPr>
          <w:rFonts w:ascii="Arial"/>
          <w:sz w:val="72"/>
        </w:rPr>
      </w:pPr>
      <w:r w:rsidRPr="008D37F7">
        <w:rPr>
          <w:rFonts w:ascii="Arial"/>
          <w:color w:val="252525"/>
          <w:sz w:val="72"/>
        </w:rPr>
        <w:t>Licensing Policy Statement</w:t>
      </w:r>
    </w:p>
    <w:p w14:paraId="59A59E77" w14:textId="77777777" w:rsidR="00D90F92" w:rsidRDefault="00D90F92" w:rsidP="00D90F92">
      <w:pPr>
        <w:spacing w:before="122"/>
        <w:ind w:right="238"/>
        <w:jc w:val="center"/>
        <w:rPr>
          <w:rFonts w:ascii="Arial"/>
          <w:color w:val="404040"/>
          <w:sz w:val="36"/>
        </w:rPr>
      </w:pPr>
    </w:p>
    <w:p w14:paraId="41BD15F8" w14:textId="77777777" w:rsidR="00D90F92" w:rsidRPr="007A3B60" w:rsidRDefault="00D90F92" w:rsidP="00D90F92">
      <w:pPr>
        <w:spacing w:before="122"/>
        <w:ind w:right="238"/>
        <w:jc w:val="center"/>
        <w:rPr>
          <w:rFonts w:ascii="Arial"/>
          <w:b/>
          <w:color w:val="404040"/>
          <w:sz w:val="72"/>
          <w:szCs w:val="72"/>
        </w:rPr>
      </w:pPr>
      <w:r w:rsidRPr="007A3B60">
        <w:rPr>
          <w:rFonts w:ascii="Arial"/>
          <w:b/>
          <w:color w:val="404040"/>
          <w:sz w:val="72"/>
          <w:szCs w:val="72"/>
        </w:rPr>
        <w:t>Short-term Lets</w:t>
      </w:r>
    </w:p>
    <w:p w14:paraId="0E00A3AA" w14:textId="77777777" w:rsidR="00080C25" w:rsidRPr="007A3B60" w:rsidRDefault="00D90F92" w:rsidP="00D90F92">
      <w:pPr>
        <w:jc w:val="center"/>
        <w:rPr>
          <w:rFonts w:ascii="Arial"/>
          <w:b/>
          <w:color w:val="404040"/>
          <w:sz w:val="44"/>
          <w:szCs w:val="44"/>
        </w:rPr>
      </w:pPr>
      <w:r w:rsidRPr="007A3B60">
        <w:rPr>
          <w:rFonts w:ascii="Arial"/>
          <w:b/>
          <w:color w:val="404040"/>
          <w:sz w:val="72"/>
          <w:szCs w:val="72"/>
        </w:rPr>
        <w:t>2022</w:t>
      </w:r>
    </w:p>
    <w:p w14:paraId="499358B2" w14:textId="77777777" w:rsidR="00D90F92" w:rsidRDefault="00D90F92" w:rsidP="00D90F92">
      <w:pPr>
        <w:jc w:val="center"/>
        <w:rPr>
          <w:rFonts w:ascii="Arial"/>
          <w:color w:val="404040"/>
          <w:sz w:val="36"/>
        </w:rPr>
      </w:pPr>
    </w:p>
    <w:p w14:paraId="529D1884" w14:textId="77777777" w:rsidR="007A73BF" w:rsidRDefault="007A73BF">
      <w:pPr>
        <w:rPr>
          <w:rFonts w:ascii="Arial"/>
          <w:color w:val="404040"/>
          <w:sz w:val="36"/>
        </w:rPr>
      </w:pPr>
    </w:p>
    <w:p w14:paraId="0F2F2495" w14:textId="77777777" w:rsidR="007A73BF" w:rsidRDefault="007A73BF">
      <w:pPr>
        <w:rPr>
          <w:rFonts w:ascii="Arial"/>
          <w:color w:val="404040"/>
          <w:sz w:val="36"/>
        </w:rPr>
      </w:pPr>
    </w:p>
    <w:p w14:paraId="4258FA22" w14:textId="77777777" w:rsidR="007A73BF" w:rsidRDefault="007A73BF">
      <w:pPr>
        <w:rPr>
          <w:rFonts w:ascii="Arial"/>
          <w:color w:val="404040"/>
          <w:sz w:val="36"/>
        </w:rPr>
      </w:pPr>
    </w:p>
    <w:p w14:paraId="673E7121" w14:textId="77777777" w:rsidR="007A73BF" w:rsidRDefault="007A73BF">
      <w:pPr>
        <w:rPr>
          <w:rFonts w:ascii="Arial"/>
          <w:color w:val="404040"/>
          <w:sz w:val="36"/>
        </w:rPr>
      </w:pPr>
    </w:p>
    <w:p w14:paraId="0F0AB9BD" w14:textId="03D83783" w:rsidR="007A73BF" w:rsidRDefault="007A73BF" w:rsidP="007A73BF">
      <w:pPr>
        <w:spacing w:after="0"/>
        <w:rPr>
          <w:rFonts w:ascii="Arial"/>
          <w:color w:val="404040"/>
          <w:sz w:val="20"/>
          <w:szCs w:val="20"/>
        </w:rPr>
      </w:pPr>
      <w:r>
        <w:rPr>
          <w:rFonts w:ascii="Arial"/>
          <w:color w:val="404040"/>
          <w:sz w:val="20"/>
          <w:szCs w:val="20"/>
        </w:rPr>
        <w:t xml:space="preserve">Approved </w:t>
      </w:r>
      <w:r>
        <w:rPr>
          <w:rFonts w:ascii="Arial"/>
          <w:color w:val="404040"/>
          <w:sz w:val="20"/>
          <w:szCs w:val="20"/>
        </w:rPr>
        <w:tab/>
        <w:t>9 June 2022</w:t>
      </w:r>
    </w:p>
    <w:p w14:paraId="18D64BF2" w14:textId="46A00917" w:rsidR="007A73BF" w:rsidRDefault="007A73BF" w:rsidP="007A73BF">
      <w:pPr>
        <w:spacing w:after="0"/>
        <w:rPr>
          <w:rFonts w:ascii="Arial"/>
          <w:color w:val="404040"/>
          <w:sz w:val="20"/>
          <w:szCs w:val="20"/>
        </w:rPr>
      </w:pPr>
      <w:r>
        <w:rPr>
          <w:rFonts w:ascii="Arial"/>
          <w:color w:val="404040"/>
          <w:sz w:val="20"/>
          <w:szCs w:val="20"/>
        </w:rPr>
        <w:t>Amended</w:t>
      </w:r>
      <w:r>
        <w:rPr>
          <w:rFonts w:ascii="Arial"/>
          <w:color w:val="404040"/>
          <w:sz w:val="20"/>
          <w:szCs w:val="20"/>
        </w:rPr>
        <w:tab/>
        <w:t>12 October 2023</w:t>
      </w:r>
    </w:p>
    <w:p w14:paraId="09A11611" w14:textId="68B3702E" w:rsidR="007A73BF" w:rsidRPr="007A73BF" w:rsidRDefault="0021695C" w:rsidP="007A73BF">
      <w:pPr>
        <w:spacing w:after="0"/>
        <w:rPr>
          <w:rFonts w:ascii="Arial"/>
          <w:color w:val="404040"/>
          <w:sz w:val="20"/>
          <w:szCs w:val="20"/>
        </w:rPr>
      </w:pPr>
      <w:r>
        <w:rPr>
          <w:rFonts w:ascii="Arial"/>
          <w:color w:val="404040"/>
          <w:sz w:val="20"/>
          <w:szCs w:val="20"/>
        </w:rPr>
        <w:t>Amended</w:t>
      </w:r>
      <w:r>
        <w:rPr>
          <w:rFonts w:ascii="Arial"/>
          <w:color w:val="404040"/>
          <w:sz w:val="20"/>
          <w:szCs w:val="20"/>
        </w:rPr>
        <w:tab/>
      </w:r>
      <w:r w:rsidR="003240BD">
        <w:rPr>
          <w:rFonts w:ascii="Arial"/>
          <w:color w:val="404040"/>
          <w:sz w:val="20"/>
          <w:szCs w:val="20"/>
        </w:rPr>
        <w:t>12 December 2024</w:t>
      </w:r>
    </w:p>
    <w:p w14:paraId="543BD897" w14:textId="77777777" w:rsidR="007A73BF" w:rsidRDefault="007A73BF">
      <w:pPr>
        <w:rPr>
          <w:rFonts w:ascii="Arial"/>
          <w:color w:val="404040"/>
          <w:sz w:val="36"/>
        </w:rPr>
      </w:pPr>
    </w:p>
    <w:p w14:paraId="34BE7763" w14:textId="2984519E" w:rsidR="00D90F92" w:rsidRDefault="00D90F92">
      <w:pPr>
        <w:rPr>
          <w:rFonts w:ascii="Arial"/>
          <w:color w:val="404040"/>
          <w:sz w:val="36"/>
        </w:rPr>
      </w:pPr>
      <w:r>
        <w:rPr>
          <w:rFonts w:ascii="Arial"/>
          <w:color w:val="404040"/>
          <w:sz w:val="36"/>
        </w:rPr>
        <w:br w:type="page"/>
      </w:r>
    </w:p>
    <w:p w14:paraId="09F6D8D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r w:rsidRPr="00D90F92">
        <w:rPr>
          <w:rFonts w:ascii="Arial" w:eastAsia="Times New Roman" w:hAnsi="Arial" w:cs="Arial"/>
          <w:b/>
          <w:bCs/>
          <w:lang w:val="en-US" w:eastAsia="en-GB"/>
        </w:rPr>
        <w:lastRenderedPageBreak/>
        <w:t xml:space="preserve">Contents </w:t>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r>
      <w:r w:rsidRPr="00D90F92">
        <w:rPr>
          <w:rFonts w:ascii="Arial" w:eastAsia="Times New Roman" w:hAnsi="Arial" w:cs="Arial"/>
          <w:b/>
          <w:bCs/>
          <w:lang w:val="en-US" w:eastAsia="en-GB"/>
        </w:rPr>
        <w:tab/>
        <w:t xml:space="preserve">     Page</w:t>
      </w:r>
    </w:p>
    <w:p w14:paraId="5DE8D18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p>
    <w:p w14:paraId="47BBB8D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bCs/>
          <w:lang w:val="en-US" w:eastAsia="en-GB"/>
        </w:rPr>
      </w:pPr>
    </w:p>
    <w:p w14:paraId="07AF90F7" w14:textId="77777777" w:rsidR="00D90F92" w:rsidRPr="00D90F92" w:rsidRDefault="00D90F92" w:rsidP="00D90F92">
      <w:pPr>
        <w:widowControl w:val="0"/>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1: </w:t>
      </w:r>
      <w:r w:rsidRPr="00D90F92">
        <w:rPr>
          <w:rFonts w:ascii="Arial" w:eastAsia="Times New Roman" w:hAnsi="Arial" w:cs="Arial"/>
          <w:lang w:val="en-US" w:eastAsia="en-GB"/>
        </w:rPr>
        <w:tab/>
      </w:r>
      <w:hyperlink w:anchor="_Section_1:_Introduction" w:history="1">
        <w:r w:rsidRPr="00E2086A">
          <w:rPr>
            <w:rStyle w:val="Hyperlink"/>
            <w:rFonts w:ascii="Arial" w:eastAsia="Times New Roman" w:hAnsi="Arial" w:cs="Arial"/>
            <w:lang w:val="en-US" w:eastAsia="en-GB"/>
          </w:rPr>
          <w:t>Introduction</w:t>
        </w:r>
      </w:hyperlink>
    </w:p>
    <w:p w14:paraId="7558FA51" w14:textId="77777777"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Links to </w:t>
      </w:r>
      <w:r w:rsidR="00BB1E4A">
        <w:rPr>
          <w:rFonts w:ascii="Arial" w:eastAsia="Times New Roman" w:hAnsi="Arial" w:cs="Arial"/>
          <w:lang w:val="en-US" w:eastAsia="en-GB"/>
        </w:rPr>
        <w:t>local Plans and Strategies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7187E42B" w14:textId="77777777"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Policy focus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05493172" w14:textId="77777777" w:rsidR="00D90F92" w:rsidRPr="00D90F92" w:rsidRDefault="00D90F92" w:rsidP="00D90F92">
      <w:pPr>
        <w:widowControl w:val="0"/>
        <w:numPr>
          <w:ilvl w:val="1"/>
          <w:numId w:val="1"/>
        </w:numPr>
        <w:tabs>
          <w:tab w:val="left" w:pos="0"/>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Procedure </w:t>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 </w:t>
      </w:r>
      <w:r w:rsidR="007A3B60">
        <w:rPr>
          <w:rFonts w:ascii="Arial" w:eastAsia="Times New Roman" w:hAnsi="Arial" w:cs="Arial"/>
          <w:lang w:val="en-US" w:eastAsia="en-GB"/>
        </w:rPr>
        <w:t>4</w:t>
      </w:r>
    </w:p>
    <w:p w14:paraId="63FAA493" w14:textId="77777777" w:rsidR="00D90F92" w:rsidRPr="00D90F92" w:rsidRDefault="00D90F92" w:rsidP="00D90F92">
      <w:pPr>
        <w:widowControl w:val="0"/>
        <w:tabs>
          <w:tab w:val="left" w:pos="1440"/>
          <w:tab w:val="left" w:pos="7938"/>
          <w:tab w:val="left" w:pos="8222"/>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p>
    <w:p w14:paraId="21888427"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bCs/>
          <w:lang w:eastAsia="en-GB"/>
        </w:rPr>
      </w:pPr>
      <w:r w:rsidRPr="00D90F92">
        <w:rPr>
          <w:rFonts w:ascii="Arial" w:eastAsia="Times New Roman" w:hAnsi="Arial" w:cs="Arial"/>
          <w:lang w:val="en-US" w:eastAsia="en-GB"/>
        </w:rPr>
        <w:t xml:space="preserve">Section 2: </w:t>
      </w:r>
      <w:r w:rsidRPr="00D90F92">
        <w:rPr>
          <w:rFonts w:ascii="Arial" w:eastAsia="Times New Roman" w:hAnsi="Arial" w:cs="Arial"/>
          <w:lang w:val="en-US" w:eastAsia="en-GB"/>
        </w:rPr>
        <w:tab/>
      </w:r>
      <w:hyperlink w:anchor="_Section_2:_" w:history="1">
        <w:r w:rsidRPr="00E2086A">
          <w:rPr>
            <w:rStyle w:val="Hyperlink"/>
            <w:rFonts w:ascii="Arial" w:eastAsia="Times New Roman" w:hAnsi="Arial" w:cs="Arial"/>
            <w:bCs/>
            <w:lang w:eastAsia="en-GB"/>
          </w:rPr>
          <w:t>Policy Purpose, Aims and Objectives</w:t>
        </w:r>
      </w:hyperlink>
    </w:p>
    <w:p w14:paraId="0D42A376"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bCs/>
          <w:lang w:eastAsia="en-GB"/>
        </w:rPr>
      </w:pPr>
      <w:r w:rsidRPr="00D90F92">
        <w:rPr>
          <w:rFonts w:ascii="Arial" w:eastAsia="Times New Roman" w:hAnsi="Arial" w:cs="Arial"/>
          <w:bCs/>
          <w:lang w:eastAsia="en-GB"/>
        </w:rPr>
        <w:tab/>
        <w:t>2.1 Purpose of the Policy</w:t>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r>
      <w:r w:rsidR="007A3B60">
        <w:rPr>
          <w:rFonts w:ascii="Arial" w:eastAsia="Times New Roman" w:hAnsi="Arial" w:cs="Arial"/>
          <w:bCs/>
          <w:lang w:eastAsia="en-GB"/>
        </w:rPr>
        <w:tab/>
        <w:t xml:space="preserve"> 4</w:t>
      </w:r>
    </w:p>
    <w:p w14:paraId="5085B0CB"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bCs/>
          <w:lang w:eastAsia="en-GB"/>
        </w:rPr>
        <w:tab/>
        <w:t xml:space="preserve">2.2 </w:t>
      </w:r>
      <w:r w:rsidRPr="00D90F92">
        <w:rPr>
          <w:rFonts w:ascii="Arial" w:eastAsia="Times New Roman" w:hAnsi="Arial" w:cs="Arial"/>
          <w:lang w:val="en-US" w:eastAsia="en-GB"/>
        </w:rPr>
        <w:t>Aims of the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4</w:t>
      </w:r>
    </w:p>
    <w:p w14:paraId="33DC4E2A"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2.3 Objectives of the Policy</w:t>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Pr="00D90F92">
        <w:rPr>
          <w:rFonts w:ascii="Arial" w:eastAsia="Times New Roman" w:hAnsi="Arial" w:cs="Arial"/>
          <w:lang w:val="en-US" w:eastAsia="en-GB"/>
        </w:rPr>
        <w:tab/>
      </w:r>
      <w:r w:rsidR="007A3B60">
        <w:rPr>
          <w:rFonts w:ascii="Arial" w:eastAsia="Times New Roman" w:hAnsi="Arial" w:cs="Arial"/>
          <w:lang w:val="en-US" w:eastAsia="en-GB"/>
        </w:rPr>
        <w:tab/>
        <w:t xml:space="preserve"> 5</w:t>
      </w:r>
    </w:p>
    <w:p w14:paraId="25AF62BF"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p>
    <w:p w14:paraId="546C09C9"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3: </w:t>
      </w:r>
      <w:r w:rsidRPr="00D90F92">
        <w:rPr>
          <w:rFonts w:ascii="Arial" w:eastAsia="Times New Roman" w:hAnsi="Arial" w:cs="Arial"/>
          <w:lang w:val="en-US" w:eastAsia="en-GB"/>
        </w:rPr>
        <w:tab/>
      </w:r>
      <w:hyperlink w:anchor="_Section_3:_" w:history="1">
        <w:r w:rsidRPr="00E2086A">
          <w:rPr>
            <w:rStyle w:val="Hyperlink"/>
            <w:rFonts w:ascii="Arial" w:eastAsia="Times New Roman" w:hAnsi="Arial" w:cs="Arial"/>
            <w:lang w:val="en-US" w:eastAsia="en-GB"/>
          </w:rPr>
          <w:t>Legal Framework</w:t>
        </w:r>
      </w:hyperlink>
    </w:p>
    <w:p w14:paraId="4FC03A09" w14:textId="77777777" w:rsidR="007A3B60" w:rsidRDefault="00D90F92" w:rsidP="00D90F92">
      <w:pPr>
        <w:widowControl w:val="0"/>
        <w:tabs>
          <w:tab w:val="left" w:pos="1440"/>
        </w:tabs>
        <w:autoSpaceDE w:val="0"/>
        <w:autoSpaceDN w:val="0"/>
        <w:adjustRightInd w:val="0"/>
        <w:spacing w:after="0" w:line="240" w:lineRule="auto"/>
        <w:ind w:left="1440" w:hanging="1440"/>
        <w:rPr>
          <w:rFonts w:ascii="Arial" w:eastAsia="Times New Roman" w:hAnsi="Arial" w:cs="Arial"/>
          <w:lang w:val="en-US" w:eastAsia="en-GB"/>
        </w:rPr>
      </w:pPr>
      <w:r w:rsidRPr="00D90F92">
        <w:rPr>
          <w:rFonts w:ascii="Arial" w:eastAsia="Times New Roman" w:hAnsi="Arial" w:cs="Arial"/>
          <w:lang w:val="en-US" w:eastAsia="en-GB"/>
        </w:rPr>
        <w:tab/>
        <w:t xml:space="preserve">3.1 Civic Government (Scotland) Act 1982 </w:t>
      </w:r>
    </w:p>
    <w:p w14:paraId="1C7F5931" w14:textId="77777777" w:rsidR="00D90F92" w:rsidRPr="00D90F92" w:rsidRDefault="007A3B60" w:rsidP="00D90F92">
      <w:pPr>
        <w:widowControl w:val="0"/>
        <w:tabs>
          <w:tab w:val="left" w:pos="1440"/>
        </w:tabs>
        <w:autoSpaceDE w:val="0"/>
        <w:autoSpaceDN w:val="0"/>
        <w:adjustRightInd w:val="0"/>
        <w:spacing w:after="0" w:line="240" w:lineRule="auto"/>
        <w:ind w:left="1440" w:hanging="1440"/>
        <w:rPr>
          <w:rFonts w:ascii="Arial" w:eastAsia="Times New Roman" w:hAnsi="Arial" w:cs="Arial"/>
          <w:lang w:val="en-US" w:eastAsia="en-GB"/>
        </w:rPr>
      </w:pPr>
      <w:r>
        <w:rPr>
          <w:rFonts w:ascii="Arial" w:eastAsia="Times New Roman" w:hAnsi="Arial" w:cs="Arial"/>
          <w:lang w:val="en-US" w:eastAsia="en-GB"/>
        </w:rPr>
        <w:tab/>
      </w:r>
      <w:r w:rsidR="00D90F92" w:rsidRPr="00D90F92">
        <w:rPr>
          <w:rFonts w:ascii="Arial" w:eastAsia="Times New Roman" w:hAnsi="Arial" w:cs="Arial"/>
          <w:lang w:val="en-US" w:eastAsia="en-GB"/>
        </w:rPr>
        <w:t>(Licensing of Short-Term Lets) Order 2022</w:t>
      </w:r>
      <w:r>
        <w:rPr>
          <w:rFonts w:ascii="Arial" w:eastAsia="Times New Roman" w:hAnsi="Arial" w:cs="Arial"/>
          <w:lang w:val="en-US" w:eastAsia="en-GB"/>
        </w:rPr>
        <w:tab/>
      </w:r>
      <w:r>
        <w:rPr>
          <w:rFonts w:ascii="Arial" w:eastAsia="Times New Roman" w:hAnsi="Arial" w:cs="Arial"/>
          <w:lang w:val="en-US" w:eastAsia="en-GB"/>
        </w:rPr>
        <w:tab/>
      </w:r>
      <w:r>
        <w:rPr>
          <w:rFonts w:ascii="Arial" w:eastAsia="Times New Roman" w:hAnsi="Arial" w:cs="Arial"/>
          <w:lang w:val="en-US" w:eastAsia="en-GB"/>
        </w:rPr>
        <w:tab/>
      </w:r>
      <w:r>
        <w:rPr>
          <w:rFonts w:ascii="Arial" w:eastAsia="Times New Roman" w:hAnsi="Arial" w:cs="Arial"/>
          <w:lang w:val="en-US" w:eastAsia="en-GB"/>
        </w:rPr>
        <w:tab/>
        <w:t xml:space="preserve"> 5</w:t>
      </w:r>
    </w:p>
    <w:p w14:paraId="5C8D722F"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 xml:space="preserve">3.2 Short-term lets definition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5</w:t>
      </w:r>
    </w:p>
    <w:p w14:paraId="3962568F"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3.3 Short-Term Lets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6</w:t>
      </w:r>
    </w:p>
    <w:p w14:paraId="0C9F6B7E"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t>3.4 Consultation on Short-Term Lets Policy</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6</w:t>
      </w:r>
    </w:p>
    <w:p w14:paraId="5AEB7572" w14:textId="77777777" w:rsidR="00D90F92" w:rsidRPr="00D90F92" w:rsidRDefault="00D90F92" w:rsidP="00D90F92">
      <w:pPr>
        <w:widowControl w:val="0"/>
        <w:tabs>
          <w:tab w:val="left" w:pos="1440"/>
        </w:tabs>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p>
    <w:p w14:paraId="16058AD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 xml:space="preserve">Section 4: </w:t>
      </w:r>
      <w:r w:rsidRPr="00D90F92">
        <w:rPr>
          <w:rFonts w:ascii="Arial" w:eastAsia="Times New Roman" w:hAnsi="Arial" w:cs="Arial"/>
          <w:bCs/>
          <w:lang w:val="en-US" w:eastAsia="en-GB"/>
        </w:rPr>
        <w:tab/>
      </w:r>
      <w:hyperlink w:anchor="_Section_4:_" w:history="1">
        <w:r w:rsidRPr="00E2086A">
          <w:rPr>
            <w:rStyle w:val="Hyperlink"/>
            <w:rFonts w:ascii="Arial" w:eastAsia="Times New Roman" w:hAnsi="Arial" w:cs="Arial"/>
            <w:bCs/>
            <w:lang w:val="en-US" w:eastAsia="en-GB"/>
          </w:rPr>
          <w:t>Temporary</w:t>
        </w:r>
        <w:r w:rsidR="004467CD" w:rsidRPr="00E2086A">
          <w:rPr>
            <w:rStyle w:val="Hyperlink"/>
            <w:rFonts w:ascii="Arial" w:eastAsia="Times New Roman" w:hAnsi="Arial" w:cs="Arial"/>
            <w:bCs/>
            <w:lang w:val="en-US" w:eastAsia="en-GB"/>
          </w:rPr>
          <w:t xml:space="preserve"> Exemptions and Temporary Licens</w:t>
        </w:r>
        <w:r w:rsidRPr="00E2086A">
          <w:rPr>
            <w:rStyle w:val="Hyperlink"/>
            <w:rFonts w:ascii="Arial" w:eastAsia="Times New Roman" w:hAnsi="Arial" w:cs="Arial"/>
            <w:bCs/>
            <w:lang w:val="en-US" w:eastAsia="en-GB"/>
          </w:rPr>
          <w:t>es</w:t>
        </w:r>
      </w:hyperlink>
    </w:p>
    <w:p w14:paraId="6DACB15F"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ab/>
      </w:r>
      <w:r w:rsidRPr="00D90F92">
        <w:rPr>
          <w:rFonts w:ascii="Arial" w:eastAsia="Times New Roman" w:hAnsi="Arial" w:cs="Arial"/>
          <w:bCs/>
          <w:lang w:val="en-US" w:eastAsia="en-GB"/>
        </w:rPr>
        <w:tab/>
        <w:t>4.1 Temporary Exemptions</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 xml:space="preserve"> 6</w:t>
      </w:r>
    </w:p>
    <w:p w14:paraId="151D8419" w14:textId="77777777" w:rsidR="00D90F92" w:rsidRPr="00D90F92" w:rsidRDefault="004467CD" w:rsidP="00D90F92">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ab/>
      </w:r>
      <w:r>
        <w:rPr>
          <w:rFonts w:ascii="Arial" w:eastAsia="Times New Roman" w:hAnsi="Arial" w:cs="Arial"/>
          <w:bCs/>
          <w:lang w:val="en-US" w:eastAsia="en-GB"/>
        </w:rPr>
        <w:tab/>
        <w:t>4.2 Temporary Licens</w:t>
      </w:r>
      <w:r w:rsidR="00D90F92" w:rsidRPr="00D90F92">
        <w:rPr>
          <w:rFonts w:ascii="Arial" w:eastAsia="Times New Roman" w:hAnsi="Arial" w:cs="Arial"/>
          <w:bCs/>
          <w:lang w:val="en-US" w:eastAsia="en-GB"/>
        </w:rPr>
        <w:t>es</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 xml:space="preserve"> 6</w:t>
      </w:r>
    </w:p>
    <w:p w14:paraId="28616CDA"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p>
    <w:p w14:paraId="3C99C2C2"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Section 5:</w:t>
      </w:r>
      <w:r w:rsidRPr="00D90F92">
        <w:rPr>
          <w:rFonts w:ascii="Arial" w:eastAsia="Times New Roman" w:hAnsi="Arial" w:cs="Arial"/>
          <w:lang w:val="en-US" w:eastAsia="en-GB"/>
        </w:rPr>
        <w:tab/>
      </w:r>
      <w:hyperlink w:anchor="_Section_5:_Licence" w:history="1">
        <w:r w:rsidRPr="00E2086A">
          <w:rPr>
            <w:rStyle w:val="Hyperlink"/>
            <w:rFonts w:ascii="Arial" w:eastAsia="Times New Roman" w:hAnsi="Arial" w:cs="Arial"/>
            <w:lang w:val="en-US" w:eastAsia="en-GB"/>
          </w:rPr>
          <w:t>Licence Duration and Renewal</w:t>
        </w:r>
      </w:hyperlink>
    </w:p>
    <w:p w14:paraId="71D164F7"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5.1 Types of Licence</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091B456E"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5.2 Duration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76433D70" w14:textId="77777777" w:rsid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5.3 Renewal</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2A26F4D1" w14:textId="027736AC" w:rsidR="00301960" w:rsidRPr="00D90F92" w:rsidRDefault="00301960" w:rsidP="00D90F92">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ab/>
      </w:r>
      <w:r>
        <w:rPr>
          <w:rFonts w:ascii="Arial" w:eastAsia="Times New Roman" w:hAnsi="Arial" w:cs="Arial"/>
          <w:lang w:val="en-US" w:eastAsia="en-GB"/>
        </w:rPr>
        <w:tab/>
        <w:t>5.4 Transfer</w:t>
      </w:r>
    </w:p>
    <w:p w14:paraId="0C98DF89"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5FC44955"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Section 6:</w:t>
      </w:r>
      <w:r w:rsidRPr="00D90F92">
        <w:rPr>
          <w:rFonts w:ascii="Arial" w:eastAsia="Times New Roman" w:hAnsi="Arial" w:cs="Arial"/>
          <w:lang w:val="en-US" w:eastAsia="en-GB"/>
        </w:rPr>
        <w:tab/>
      </w:r>
      <w:hyperlink w:anchor="_Section_6:_Application" w:history="1">
        <w:r w:rsidRPr="00E2086A">
          <w:rPr>
            <w:rStyle w:val="Hyperlink"/>
            <w:rFonts w:ascii="Arial" w:eastAsia="Times New Roman" w:hAnsi="Arial" w:cs="Arial"/>
            <w:lang w:val="en-US" w:eastAsia="en-GB"/>
          </w:rPr>
          <w:t>Application Process</w:t>
        </w:r>
      </w:hyperlink>
    </w:p>
    <w:p w14:paraId="083E356C"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6.1 Application Form and Checklist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55942728"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6.2 Notifying residents and neighbours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7</w:t>
      </w:r>
    </w:p>
    <w:p w14:paraId="2FAF08D7"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6.3 Application checks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68F2FBBE"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6.4 Timescales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4CB0877B"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6.5 Public Register</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8</w:t>
      </w:r>
    </w:p>
    <w:p w14:paraId="2B4A6342"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6.6 Objections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9</w:t>
      </w:r>
    </w:p>
    <w:p w14:paraId="5FCEB231"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6.7 Fees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 9</w:t>
      </w:r>
    </w:p>
    <w:p w14:paraId="1796EC20"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6.8 Refusal of a Licence</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13ED57CD"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6.9 Refunds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134E1497"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6.10 Appeals Process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3578926A"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6D95B0C4"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7: </w:t>
      </w:r>
      <w:r w:rsidRPr="00D90F92">
        <w:rPr>
          <w:rFonts w:ascii="Arial" w:eastAsia="Times New Roman" w:hAnsi="Arial" w:cs="Arial"/>
          <w:lang w:val="en-US" w:eastAsia="en-GB"/>
        </w:rPr>
        <w:tab/>
      </w:r>
      <w:hyperlink w:anchor="_Section_7:_Licence" w:history="1">
        <w:r w:rsidRPr="00E2086A">
          <w:rPr>
            <w:rStyle w:val="Hyperlink"/>
            <w:rFonts w:ascii="Arial" w:eastAsia="Times New Roman" w:hAnsi="Arial" w:cs="Arial"/>
            <w:lang w:val="en-US" w:eastAsia="en-GB"/>
          </w:rPr>
          <w:t>Licence Conditions</w:t>
        </w:r>
      </w:hyperlink>
    </w:p>
    <w:p w14:paraId="22AB3B40"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7.1 Mandatory Conditions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 xml:space="preserve">10 </w:t>
      </w:r>
    </w:p>
    <w:p w14:paraId="1E0CDD65"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7.2 Maximum Occupancy Condition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10</w:t>
      </w:r>
    </w:p>
    <w:p w14:paraId="6E9628AE"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7.3 Additional Conditions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11</w:t>
      </w:r>
    </w:p>
    <w:p w14:paraId="11A395DF"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
          <w:lang w:val="en-US" w:eastAsia="en-GB"/>
        </w:rPr>
      </w:pPr>
      <w:r w:rsidRPr="00D90F92">
        <w:rPr>
          <w:rFonts w:ascii="Arial" w:eastAsia="Times New Roman" w:hAnsi="Arial" w:cs="Arial"/>
          <w:b/>
          <w:lang w:val="en-US" w:eastAsia="en-GB"/>
        </w:rPr>
        <w:t xml:space="preserve"> </w:t>
      </w:r>
    </w:p>
    <w:p w14:paraId="4BB94CD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8: </w:t>
      </w:r>
      <w:r w:rsidRPr="00D90F92">
        <w:rPr>
          <w:rFonts w:ascii="Arial" w:eastAsia="Times New Roman" w:hAnsi="Arial" w:cs="Arial"/>
          <w:lang w:val="en-US" w:eastAsia="en-GB"/>
        </w:rPr>
        <w:tab/>
      </w:r>
      <w:hyperlink w:anchor="_Section_8:_Licence" w:history="1">
        <w:r w:rsidRPr="00E2086A">
          <w:rPr>
            <w:rStyle w:val="Hyperlink"/>
            <w:rFonts w:ascii="Arial" w:eastAsia="Times New Roman" w:hAnsi="Arial" w:cs="Arial"/>
            <w:lang w:val="en-US" w:eastAsia="en-GB"/>
          </w:rPr>
          <w:t>Licence Numbers</w:t>
        </w:r>
      </w:hyperlink>
      <w:r w:rsidRPr="00D90F92">
        <w:rPr>
          <w:rFonts w:ascii="Arial" w:eastAsia="Times New Roman" w:hAnsi="Arial" w:cs="Arial"/>
          <w:lang w:val="en-US" w:eastAsia="en-GB"/>
        </w:rPr>
        <w:t xml:space="preserve"> </w:t>
      </w:r>
    </w:p>
    <w:p w14:paraId="1EC51910"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8.1 Provisional Licence Numbers</w:t>
      </w:r>
      <w:r w:rsidR="007A3B60">
        <w:rPr>
          <w:rFonts w:ascii="Arial" w:eastAsia="Times New Roman" w:hAnsi="Arial" w:cs="Arial"/>
          <w:lang w:val="en-US" w:eastAsia="en-GB"/>
        </w:rPr>
        <w:t xml:space="preserve">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11</w:t>
      </w:r>
    </w:p>
    <w:p w14:paraId="0A5F4F8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8.2 Licence Numbers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11</w:t>
      </w:r>
    </w:p>
    <w:p w14:paraId="057BE52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8.3 </w:t>
      </w:r>
      <w:r w:rsidRPr="00D90F92">
        <w:rPr>
          <w:rFonts w:ascii="Arial" w:eastAsia="Times New Roman" w:hAnsi="Arial" w:cs="Arial"/>
          <w:bCs/>
          <w:lang w:val="en-US" w:eastAsia="en-GB"/>
        </w:rPr>
        <w:t>Licence number specification</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11</w:t>
      </w:r>
    </w:p>
    <w:p w14:paraId="7D122E6D" w14:textId="77777777" w:rsidR="00E2086A" w:rsidRDefault="00E2086A">
      <w:pPr>
        <w:rPr>
          <w:rFonts w:ascii="Arial" w:eastAsia="Times New Roman" w:hAnsi="Arial" w:cs="Arial"/>
          <w:lang w:val="en-US" w:eastAsia="en-GB"/>
        </w:rPr>
      </w:pPr>
      <w:r>
        <w:rPr>
          <w:rFonts w:ascii="Arial" w:eastAsia="Times New Roman" w:hAnsi="Arial" w:cs="Arial"/>
          <w:lang w:val="en-US" w:eastAsia="en-GB"/>
        </w:rPr>
        <w:br w:type="page"/>
      </w:r>
    </w:p>
    <w:p w14:paraId="3D8C0D13" w14:textId="77777777" w:rsidR="00D90F92" w:rsidRPr="00D90F92" w:rsidRDefault="00D90F92" w:rsidP="00D90F92">
      <w:pPr>
        <w:keepNext/>
        <w:widowControl w:val="0"/>
        <w:shd w:val="clear" w:color="auto" w:fill="FFFFFF"/>
        <w:autoSpaceDE w:val="0"/>
        <w:autoSpaceDN w:val="0"/>
        <w:adjustRightInd w:val="0"/>
        <w:spacing w:before="240" w:after="60" w:line="240" w:lineRule="auto"/>
        <w:outlineLvl w:val="2"/>
        <w:rPr>
          <w:rFonts w:ascii="Arial" w:eastAsia="Times New Roman" w:hAnsi="Arial" w:cs="Arial"/>
          <w:bCs/>
          <w:lang w:val="en-US" w:eastAsia="en-GB"/>
        </w:rPr>
      </w:pPr>
      <w:r w:rsidRPr="00D90F92">
        <w:rPr>
          <w:rFonts w:ascii="Arial" w:eastAsia="Times New Roman" w:hAnsi="Arial" w:cs="Arial"/>
          <w:lang w:val="en-US" w:eastAsia="en-GB"/>
        </w:rPr>
        <w:lastRenderedPageBreak/>
        <w:t xml:space="preserve">Section 9: </w:t>
      </w:r>
      <w:r w:rsidRPr="00D90F92">
        <w:rPr>
          <w:rFonts w:ascii="Arial" w:eastAsia="Times New Roman" w:hAnsi="Arial" w:cs="Arial"/>
          <w:lang w:val="en-US" w:eastAsia="en-GB"/>
        </w:rPr>
        <w:tab/>
      </w:r>
      <w:hyperlink w:anchor="_Section_9:_" w:history="1">
        <w:r w:rsidRPr="00E2086A">
          <w:rPr>
            <w:rStyle w:val="Hyperlink"/>
            <w:rFonts w:ascii="Arial" w:eastAsia="Times New Roman" w:hAnsi="Arial" w:cs="Arial"/>
            <w:bCs/>
            <w:lang w:val="en-US" w:eastAsia="en-GB"/>
          </w:rPr>
          <w:t>Planning considerations</w:t>
        </w:r>
      </w:hyperlink>
    </w:p>
    <w:p w14:paraId="40DE66F2"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9.1 Short-Term Lets control area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12</w:t>
      </w:r>
    </w:p>
    <w:p w14:paraId="0129F20E" w14:textId="418779E0"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9.3 Links with control areas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13</w:t>
      </w:r>
    </w:p>
    <w:p w14:paraId="4137B956"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ab/>
      </w:r>
      <w:r w:rsidRPr="00D90F92">
        <w:rPr>
          <w:rFonts w:ascii="Arial" w:eastAsia="Times New Roman" w:hAnsi="Arial" w:cs="Arial"/>
          <w:lang w:val="en-US" w:eastAsia="en-GB"/>
        </w:rPr>
        <w:tab/>
        <w:t xml:space="preserve">9.4 Where planning permission is refused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13</w:t>
      </w:r>
    </w:p>
    <w:p w14:paraId="11CDDF34"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p>
    <w:p w14:paraId="21F88D5B"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lang w:val="en-US" w:eastAsia="en-GB"/>
        </w:rPr>
      </w:pPr>
      <w:r w:rsidRPr="00D90F92">
        <w:rPr>
          <w:rFonts w:ascii="Arial" w:eastAsia="Times New Roman" w:hAnsi="Arial" w:cs="Arial"/>
          <w:lang w:val="en-US" w:eastAsia="en-GB"/>
        </w:rPr>
        <w:t xml:space="preserve">Section 10: </w:t>
      </w:r>
      <w:r w:rsidRPr="00D90F92">
        <w:rPr>
          <w:rFonts w:ascii="Arial" w:eastAsia="Times New Roman" w:hAnsi="Arial" w:cs="Arial"/>
          <w:lang w:val="en-US" w:eastAsia="en-GB"/>
        </w:rPr>
        <w:tab/>
      </w:r>
      <w:hyperlink w:anchor="_Section_10:_Compliance" w:history="1">
        <w:r w:rsidRPr="00E2086A">
          <w:rPr>
            <w:rStyle w:val="Hyperlink"/>
            <w:rFonts w:ascii="Arial" w:eastAsia="Times New Roman" w:hAnsi="Arial" w:cs="Arial"/>
            <w:lang w:val="en-US" w:eastAsia="en-GB"/>
          </w:rPr>
          <w:t>Compliance and Enforcement Action</w:t>
        </w:r>
      </w:hyperlink>
      <w:r w:rsidRPr="00D90F92">
        <w:rPr>
          <w:rFonts w:ascii="Arial" w:eastAsia="Times New Roman" w:hAnsi="Arial" w:cs="Arial"/>
          <w:lang w:val="en-US" w:eastAsia="en-GB"/>
        </w:rPr>
        <w:t xml:space="preserve"> </w:t>
      </w:r>
    </w:p>
    <w:p w14:paraId="5753B021"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10.1 Complaints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14</w:t>
      </w:r>
    </w:p>
    <w:p w14:paraId="4098B42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10.2 Grounds for complaints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14</w:t>
      </w:r>
    </w:p>
    <w:p w14:paraId="3D4552E1"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10.3 Identifying unlicensed short term lets</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2789597B"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lang w:val="en-US" w:eastAsia="en-GB"/>
        </w:rPr>
        <w:t xml:space="preserve">10.4 </w:t>
      </w:r>
      <w:r w:rsidRPr="00D90F92">
        <w:rPr>
          <w:rFonts w:ascii="Arial" w:eastAsia="Times New Roman" w:hAnsi="Arial" w:cs="Arial"/>
          <w:bCs/>
          <w:lang w:val="en-US" w:eastAsia="en-GB"/>
        </w:rPr>
        <w:t>Enforcement Action</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15</w:t>
      </w:r>
    </w:p>
    <w:p w14:paraId="5B3A920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bCs/>
          <w:lang w:val="en-US" w:eastAsia="en-GB"/>
        </w:rPr>
        <w:t xml:space="preserve">10.5 Enforcement notices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15</w:t>
      </w:r>
    </w:p>
    <w:p w14:paraId="7102232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bCs/>
          <w:lang w:val="en-US" w:eastAsia="en-GB"/>
        </w:rPr>
        <w:t xml:space="preserve">10.6 </w:t>
      </w:r>
      <w:r w:rsidRPr="00D90F92">
        <w:rPr>
          <w:rFonts w:ascii="Arial" w:eastAsia="Times New Roman" w:hAnsi="Arial" w:cs="Arial"/>
          <w:lang w:val="en-US" w:eastAsia="en-GB"/>
        </w:rPr>
        <w:t>Variation, suspension and revocation</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7A0ADFCF"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lang w:val="en-US" w:eastAsia="en-GB"/>
        </w:rPr>
      </w:pPr>
      <w:r w:rsidRPr="00D90F92">
        <w:rPr>
          <w:rFonts w:ascii="Arial" w:eastAsia="Times New Roman" w:hAnsi="Arial" w:cs="Arial"/>
          <w:lang w:val="en-US" w:eastAsia="en-GB"/>
        </w:rPr>
        <w:t xml:space="preserve">10.7 Variation </w:t>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r>
      <w:r w:rsidR="007A3B60">
        <w:rPr>
          <w:rFonts w:ascii="Arial" w:eastAsia="Times New Roman" w:hAnsi="Arial" w:cs="Arial"/>
          <w:lang w:val="en-US" w:eastAsia="en-GB"/>
        </w:rPr>
        <w:tab/>
        <w:t>15</w:t>
      </w:r>
    </w:p>
    <w:p w14:paraId="0E391033"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iCs/>
          <w:lang w:val="en-US" w:eastAsia="en-GB"/>
        </w:rPr>
      </w:pPr>
      <w:r w:rsidRPr="00D90F92">
        <w:rPr>
          <w:rFonts w:ascii="Arial" w:eastAsia="Times New Roman" w:hAnsi="Arial" w:cs="Arial"/>
          <w:lang w:val="en-US" w:eastAsia="en-GB"/>
        </w:rPr>
        <w:t xml:space="preserve">10.8 </w:t>
      </w:r>
      <w:r w:rsidRPr="00D90F92">
        <w:rPr>
          <w:rFonts w:ascii="Arial" w:eastAsia="Times New Roman" w:hAnsi="Arial" w:cs="Arial"/>
          <w:iCs/>
          <w:lang w:val="en-US" w:eastAsia="en-GB"/>
        </w:rPr>
        <w:t>Suspension or revocation</w:t>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t>16</w:t>
      </w:r>
    </w:p>
    <w:p w14:paraId="3E2F1BB7" w14:textId="77777777" w:rsidR="00D90F92" w:rsidRPr="00D90F92"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iCs/>
          <w:lang w:val="en-US" w:eastAsia="en-GB"/>
        </w:rPr>
        <w:t xml:space="preserve">10.9 Appeals </w:t>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r>
      <w:r w:rsidR="007A3B60">
        <w:rPr>
          <w:rFonts w:ascii="Arial" w:eastAsia="Times New Roman" w:hAnsi="Arial" w:cs="Arial"/>
          <w:iCs/>
          <w:lang w:val="en-US" w:eastAsia="en-GB"/>
        </w:rPr>
        <w:tab/>
        <w:t>16</w:t>
      </w:r>
    </w:p>
    <w:p w14:paraId="3047153F"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p>
    <w:p w14:paraId="3206DC97"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Section 11:</w:t>
      </w:r>
      <w:r w:rsidRPr="00D90F92">
        <w:rPr>
          <w:rFonts w:ascii="Arial" w:eastAsia="Times New Roman" w:hAnsi="Arial" w:cs="Arial"/>
          <w:bCs/>
          <w:lang w:val="en-US" w:eastAsia="en-GB"/>
        </w:rPr>
        <w:tab/>
      </w:r>
      <w:hyperlink w:anchor="_Section_11:_Policy" w:history="1">
        <w:r w:rsidRPr="00E2086A">
          <w:rPr>
            <w:rStyle w:val="Hyperlink"/>
            <w:rFonts w:ascii="Arial" w:eastAsia="Times New Roman" w:hAnsi="Arial" w:cs="Arial"/>
            <w:bCs/>
            <w:lang w:val="en-US" w:eastAsia="en-GB"/>
          </w:rPr>
          <w:t>Monitoring and Review</w:t>
        </w:r>
      </w:hyperlink>
    </w:p>
    <w:p w14:paraId="4C496A5E"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r w:rsidRPr="00D90F92">
        <w:rPr>
          <w:rFonts w:ascii="Arial" w:eastAsia="Times New Roman" w:hAnsi="Arial" w:cs="Arial"/>
          <w:bCs/>
          <w:lang w:val="en-US" w:eastAsia="en-GB"/>
        </w:rPr>
        <w:t xml:space="preserve">11.1 Monitoring timescale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16</w:t>
      </w:r>
    </w:p>
    <w:p w14:paraId="37826600"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r w:rsidRPr="00D90F92">
        <w:rPr>
          <w:rFonts w:ascii="Arial" w:eastAsia="Times New Roman" w:hAnsi="Arial" w:cs="Arial"/>
          <w:bCs/>
          <w:lang w:val="en-US" w:eastAsia="en-GB"/>
        </w:rPr>
        <w:t>11.</w:t>
      </w:r>
      <w:r w:rsidR="00015A5F">
        <w:rPr>
          <w:rFonts w:ascii="Arial" w:eastAsia="Times New Roman" w:hAnsi="Arial" w:cs="Arial"/>
          <w:bCs/>
          <w:lang w:val="en-US" w:eastAsia="en-GB"/>
        </w:rPr>
        <w:t>2</w:t>
      </w:r>
      <w:r w:rsidRPr="00D90F92">
        <w:rPr>
          <w:rFonts w:ascii="Arial" w:eastAsia="Times New Roman" w:hAnsi="Arial" w:cs="Arial"/>
          <w:bCs/>
          <w:lang w:val="en-US" w:eastAsia="en-GB"/>
        </w:rPr>
        <w:t xml:space="preserve"> Review timescales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16</w:t>
      </w:r>
    </w:p>
    <w:p w14:paraId="208FDD47" w14:textId="77777777" w:rsidR="00D90F92" w:rsidRPr="00D90F92" w:rsidRDefault="00D90F92" w:rsidP="00D90F92">
      <w:pPr>
        <w:widowControl w:val="0"/>
        <w:autoSpaceDE w:val="0"/>
        <w:autoSpaceDN w:val="0"/>
        <w:adjustRightInd w:val="0"/>
        <w:spacing w:after="0" w:line="240" w:lineRule="auto"/>
        <w:ind w:left="1440"/>
        <w:rPr>
          <w:rFonts w:ascii="Arial" w:eastAsia="Times New Roman" w:hAnsi="Arial" w:cs="Arial"/>
          <w:bCs/>
          <w:lang w:val="en-US" w:eastAsia="en-GB"/>
        </w:rPr>
      </w:pPr>
    </w:p>
    <w:p w14:paraId="4A28A703" w14:textId="77777777" w:rsidR="00D90F92" w:rsidRPr="00D90F92" w:rsidRDefault="00D90F92" w:rsidP="00D90F92">
      <w:pPr>
        <w:widowControl w:val="0"/>
        <w:autoSpaceDE w:val="0"/>
        <w:autoSpaceDN w:val="0"/>
        <w:adjustRightInd w:val="0"/>
        <w:spacing w:after="0" w:line="240" w:lineRule="auto"/>
        <w:rPr>
          <w:rFonts w:ascii="Arial" w:eastAsia="Times New Roman" w:hAnsi="Arial" w:cs="Arial"/>
          <w:bCs/>
          <w:lang w:val="en-US" w:eastAsia="en-GB"/>
        </w:rPr>
      </w:pPr>
      <w:r w:rsidRPr="00D90F92">
        <w:rPr>
          <w:rFonts w:ascii="Arial" w:eastAsia="Times New Roman" w:hAnsi="Arial" w:cs="Arial"/>
          <w:bCs/>
          <w:lang w:val="en-US" w:eastAsia="en-GB"/>
        </w:rPr>
        <w:t>Section 12:</w:t>
      </w:r>
      <w:r w:rsidRPr="00D90F92">
        <w:rPr>
          <w:rFonts w:ascii="Arial" w:eastAsia="Times New Roman" w:hAnsi="Arial" w:cs="Arial"/>
          <w:bCs/>
          <w:lang w:val="en-US" w:eastAsia="en-GB"/>
        </w:rPr>
        <w:tab/>
      </w:r>
      <w:hyperlink w:anchor="_Section_12:_Appendices" w:history="1">
        <w:r w:rsidRPr="00E2086A">
          <w:rPr>
            <w:rStyle w:val="Hyperlink"/>
            <w:rFonts w:ascii="Arial" w:eastAsia="Times New Roman" w:hAnsi="Arial" w:cs="Arial"/>
            <w:bCs/>
            <w:lang w:val="en-US" w:eastAsia="en-GB"/>
          </w:rPr>
          <w:t>Appendices</w:t>
        </w:r>
      </w:hyperlink>
      <w:r w:rsidRPr="00D90F92">
        <w:rPr>
          <w:rFonts w:ascii="Arial" w:eastAsia="Times New Roman" w:hAnsi="Arial" w:cs="Arial"/>
          <w:bCs/>
          <w:lang w:val="en-US" w:eastAsia="en-GB"/>
        </w:rPr>
        <w:t xml:space="preserve"> </w:t>
      </w:r>
      <w:r w:rsidRPr="00D90F92">
        <w:rPr>
          <w:rFonts w:ascii="Arial" w:eastAsia="Times New Roman" w:hAnsi="Arial" w:cs="Arial"/>
          <w:bCs/>
          <w:lang w:val="en-US" w:eastAsia="en-GB"/>
        </w:rPr>
        <w:tab/>
      </w:r>
      <w:r w:rsidRPr="00D90F92">
        <w:rPr>
          <w:rFonts w:ascii="Arial" w:eastAsia="Times New Roman" w:hAnsi="Arial" w:cs="Arial"/>
          <w:bCs/>
          <w:lang w:val="en-US" w:eastAsia="en-GB"/>
        </w:rPr>
        <w:tab/>
      </w:r>
    </w:p>
    <w:p w14:paraId="149BFD1A" w14:textId="77777777" w:rsidR="00BB1E4A" w:rsidRDefault="00D90F92" w:rsidP="00D90F92">
      <w:pPr>
        <w:widowControl w:val="0"/>
        <w:autoSpaceDE w:val="0"/>
        <w:autoSpaceDN w:val="0"/>
        <w:adjustRightInd w:val="0"/>
        <w:spacing w:after="0" w:line="240" w:lineRule="auto"/>
        <w:ind w:left="720" w:firstLine="720"/>
        <w:rPr>
          <w:rFonts w:ascii="Arial" w:eastAsia="Times New Roman" w:hAnsi="Arial" w:cs="Arial"/>
          <w:bCs/>
          <w:lang w:val="en-US" w:eastAsia="en-GB"/>
        </w:rPr>
      </w:pPr>
      <w:r w:rsidRPr="00D90F92">
        <w:rPr>
          <w:rFonts w:ascii="Arial" w:eastAsia="Times New Roman" w:hAnsi="Arial" w:cs="Arial"/>
          <w:bCs/>
          <w:lang w:val="en-US" w:eastAsia="en-GB"/>
        </w:rPr>
        <w:t xml:space="preserve">12.1 Policy Appendices </w:t>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r>
      <w:r w:rsidR="007A3B60">
        <w:rPr>
          <w:rFonts w:ascii="Arial" w:eastAsia="Times New Roman" w:hAnsi="Arial" w:cs="Arial"/>
          <w:bCs/>
          <w:lang w:val="en-US" w:eastAsia="en-GB"/>
        </w:rPr>
        <w:tab/>
        <w:t>17</w:t>
      </w:r>
    </w:p>
    <w:p w14:paraId="3F498E36" w14:textId="77777777" w:rsidR="00BB1E4A" w:rsidRDefault="00BB1E4A">
      <w:pPr>
        <w:rPr>
          <w:rFonts w:ascii="Arial" w:eastAsia="Times New Roman" w:hAnsi="Arial" w:cs="Arial"/>
          <w:bCs/>
          <w:lang w:val="en-US" w:eastAsia="en-GB"/>
        </w:rPr>
      </w:pPr>
      <w:r>
        <w:rPr>
          <w:rFonts w:ascii="Arial" w:eastAsia="Times New Roman" w:hAnsi="Arial" w:cs="Arial"/>
          <w:bCs/>
          <w:lang w:val="en-US" w:eastAsia="en-GB"/>
        </w:rPr>
        <w:br w:type="page"/>
      </w:r>
    </w:p>
    <w:p w14:paraId="03E17733" w14:textId="77777777" w:rsidR="00BB1E4A" w:rsidRPr="00BB1E4A" w:rsidRDefault="00BB1E4A" w:rsidP="00E2086A">
      <w:pPr>
        <w:pStyle w:val="Heading1"/>
        <w:rPr>
          <w:rFonts w:eastAsia="Times New Roman"/>
          <w:lang w:val="en-US" w:eastAsia="en-GB"/>
        </w:rPr>
      </w:pPr>
      <w:bookmarkStart w:id="0" w:name="_Section_1:_Introduction"/>
      <w:bookmarkEnd w:id="0"/>
      <w:r w:rsidRPr="00BB1E4A">
        <w:rPr>
          <w:rFonts w:eastAsia="Times New Roman"/>
          <w:lang w:val="en-US" w:eastAsia="en-GB"/>
        </w:rPr>
        <w:lastRenderedPageBreak/>
        <w:t>Section 1:</w:t>
      </w:r>
      <w:r w:rsidRPr="00BB1E4A">
        <w:rPr>
          <w:rFonts w:eastAsia="Times New Roman"/>
          <w:lang w:val="en-US" w:eastAsia="en-GB"/>
        </w:rPr>
        <w:tab/>
        <w:t>Introduction</w:t>
      </w:r>
    </w:p>
    <w:p w14:paraId="7BA6A13C" w14:textId="77777777" w:rsidR="00D90F92" w:rsidRDefault="00D90F92" w:rsidP="00BB1E4A">
      <w:pPr>
        <w:widowControl w:val="0"/>
        <w:autoSpaceDE w:val="0"/>
        <w:autoSpaceDN w:val="0"/>
        <w:adjustRightInd w:val="0"/>
        <w:spacing w:after="0" w:line="240" w:lineRule="auto"/>
        <w:rPr>
          <w:rFonts w:ascii="Arial" w:eastAsia="Times New Roman" w:hAnsi="Arial" w:cs="Arial"/>
          <w:bCs/>
          <w:lang w:val="en-US" w:eastAsia="en-GB"/>
        </w:rPr>
      </w:pPr>
    </w:p>
    <w:p w14:paraId="42848677" w14:textId="77777777" w:rsidR="00BB1E4A" w:rsidRPr="00565E2E" w:rsidRDefault="00BB1E4A" w:rsidP="00BB1E4A">
      <w:pPr>
        <w:pStyle w:val="NormalWeb"/>
        <w:shd w:val="clear" w:color="auto" w:fill="FFFFFF"/>
        <w:spacing w:before="0" w:beforeAutospacing="0" w:after="240" w:afterAutospacing="0"/>
        <w:rPr>
          <w:rFonts w:ascii="Arial" w:hAnsi="Arial" w:cs="Arial"/>
          <w:b/>
          <w:sz w:val="22"/>
          <w:szCs w:val="22"/>
        </w:rPr>
      </w:pPr>
      <w:r w:rsidRPr="00565E2E">
        <w:rPr>
          <w:rFonts w:ascii="Arial" w:hAnsi="Arial" w:cs="Arial"/>
          <w:b/>
          <w:sz w:val="22"/>
          <w:szCs w:val="22"/>
        </w:rPr>
        <w:t>1.1</w:t>
      </w:r>
      <w:r w:rsidRPr="00565E2E">
        <w:rPr>
          <w:rFonts w:ascii="Arial" w:hAnsi="Arial" w:cs="Arial"/>
          <w:sz w:val="22"/>
          <w:szCs w:val="22"/>
        </w:rPr>
        <w:t xml:space="preserve"> </w:t>
      </w:r>
      <w:r w:rsidRPr="00565E2E">
        <w:rPr>
          <w:rFonts w:ascii="Arial" w:hAnsi="Arial" w:cs="Arial"/>
          <w:b/>
          <w:sz w:val="22"/>
          <w:szCs w:val="22"/>
        </w:rPr>
        <w:t xml:space="preserve">Links to </w:t>
      </w:r>
      <w:r>
        <w:rPr>
          <w:rFonts w:ascii="Arial" w:hAnsi="Arial" w:cs="Arial"/>
          <w:b/>
          <w:sz w:val="22"/>
          <w:szCs w:val="22"/>
        </w:rPr>
        <w:t>l</w:t>
      </w:r>
      <w:r w:rsidRPr="00565E2E">
        <w:rPr>
          <w:rFonts w:ascii="Arial" w:hAnsi="Arial" w:cs="Arial"/>
          <w:b/>
          <w:sz w:val="22"/>
          <w:szCs w:val="22"/>
        </w:rPr>
        <w:t xml:space="preserve">ocal </w:t>
      </w:r>
      <w:r>
        <w:rPr>
          <w:rFonts w:ascii="Arial" w:hAnsi="Arial" w:cs="Arial"/>
          <w:b/>
          <w:sz w:val="22"/>
          <w:szCs w:val="22"/>
        </w:rPr>
        <w:t>Plans and Strategies:</w:t>
      </w:r>
    </w:p>
    <w:p w14:paraId="71274CE2" w14:textId="77777777" w:rsidR="00BB1E4A" w:rsidRPr="00565E2E" w:rsidRDefault="00BB1E4A" w:rsidP="00BB1E4A">
      <w:pPr>
        <w:pStyle w:val="NormalWeb"/>
        <w:shd w:val="clear" w:color="auto" w:fill="FFFFFF"/>
        <w:spacing w:before="0" w:beforeAutospacing="0" w:after="240" w:afterAutospacing="0"/>
        <w:rPr>
          <w:rFonts w:ascii="Arial" w:hAnsi="Arial" w:cs="Arial"/>
          <w:sz w:val="22"/>
          <w:szCs w:val="22"/>
        </w:rPr>
      </w:pPr>
      <w:r w:rsidRPr="00565E2E">
        <w:rPr>
          <w:rFonts w:ascii="Arial" w:hAnsi="Arial" w:cs="Arial"/>
          <w:sz w:val="22"/>
          <w:szCs w:val="22"/>
        </w:rPr>
        <w:t>The Short-Term Lets Policy becomes effective from 1 October 2022 and links to</w:t>
      </w:r>
      <w:r>
        <w:rPr>
          <w:rFonts w:ascii="Arial" w:hAnsi="Arial" w:cs="Arial"/>
          <w:sz w:val="22"/>
          <w:szCs w:val="22"/>
        </w:rPr>
        <w:t>:</w:t>
      </w:r>
      <w:r w:rsidRPr="00565E2E">
        <w:rPr>
          <w:rFonts w:ascii="Arial" w:hAnsi="Arial" w:cs="Arial"/>
          <w:sz w:val="22"/>
          <w:szCs w:val="22"/>
        </w:rPr>
        <w:t xml:space="preserve"> </w:t>
      </w:r>
    </w:p>
    <w:p w14:paraId="0BBD6926" w14:textId="77777777" w:rsidR="00BB1E4A" w:rsidRDefault="00BB1E4A"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East Lothian Plan 2017</w:t>
      </w:r>
      <w:r w:rsidR="00F72BB5">
        <w:rPr>
          <w:rFonts w:ascii="Arial" w:hAnsi="Arial" w:cs="Arial"/>
          <w:sz w:val="22"/>
          <w:szCs w:val="22"/>
        </w:rPr>
        <w:t>-</w:t>
      </w:r>
      <w:r>
        <w:rPr>
          <w:rFonts w:ascii="Arial" w:hAnsi="Arial" w:cs="Arial"/>
          <w:sz w:val="22"/>
          <w:szCs w:val="22"/>
        </w:rPr>
        <w:t xml:space="preserve">2027, </w:t>
      </w:r>
      <w:r w:rsidRPr="00565E2E">
        <w:rPr>
          <w:rFonts w:ascii="Arial" w:hAnsi="Arial" w:cs="Arial"/>
          <w:sz w:val="22"/>
          <w:szCs w:val="22"/>
        </w:rPr>
        <w:t>Outcome 1</w:t>
      </w:r>
      <w:r>
        <w:rPr>
          <w:rFonts w:ascii="Arial" w:hAnsi="Arial" w:cs="Arial"/>
          <w:sz w:val="22"/>
          <w:szCs w:val="22"/>
        </w:rPr>
        <w:t>.2</w:t>
      </w:r>
      <w:r w:rsidRPr="00565E2E">
        <w:rPr>
          <w:rFonts w:ascii="Arial" w:hAnsi="Arial" w:cs="Arial"/>
          <w:sz w:val="22"/>
          <w:szCs w:val="22"/>
        </w:rPr>
        <w:t xml:space="preserve"> </w:t>
      </w:r>
      <w:r>
        <w:rPr>
          <w:rFonts w:ascii="Arial" w:hAnsi="Arial" w:cs="Arial"/>
          <w:sz w:val="22"/>
          <w:szCs w:val="22"/>
        </w:rPr>
        <w:t>–</w:t>
      </w:r>
      <w:r w:rsidRPr="00565E2E">
        <w:rPr>
          <w:rFonts w:ascii="Arial" w:hAnsi="Arial" w:cs="Arial"/>
          <w:sz w:val="22"/>
          <w:szCs w:val="22"/>
        </w:rPr>
        <w:t xml:space="preserve"> </w:t>
      </w:r>
      <w:r>
        <w:rPr>
          <w:rFonts w:ascii="Arial" w:hAnsi="Arial" w:cs="Arial"/>
          <w:sz w:val="22"/>
          <w:szCs w:val="22"/>
        </w:rPr>
        <w:t>Local businesses are thriving and the business base is expanding</w:t>
      </w:r>
    </w:p>
    <w:p w14:paraId="7C7791C5" w14:textId="77777777" w:rsidR="00BB1E4A" w:rsidRDefault="00BB1E4A"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Economic Development Strategy, 2017</w:t>
      </w:r>
      <w:r w:rsidR="00F72BB5">
        <w:rPr>
          <w:rFonts w:ascii="Arial" w:hAnsi="Arial" w:cs="Arial"/>
          <w:sz w:val="22"/>
          <w:szCs w:val="22"/>
        </w:rPr>
        <w:t>-</w:t>
      </w:r>
      <w:r>
        <w:rPr>
          <w:rFonts w:ascii="Arial" w:hAnsi="Arial" w:cs="Arial"/>
          <w:sz w:val="22"/>
          <w:szCs w:val="22"/>
        </w:rPr>
        <w:t>2022, Tourism</w:t>
      </w:r>
      <w:r w:rsidRPr="00565E2E">
        <w:rPr>
          <w:rFonts w:ascii="Arial" w:hAnsi="Arial" w:cs="Arial"/>
          <w:sz w:val="22"/>
          <w:szCs w:val="22"/>
        </w:rPr>
        <w:t xml:space="preserve"> </w:t>
      </w:r>
    </w:p>
    <w:p w14:paraId="122030E6" w14:textId="5F9991F0" w:rsidR="00F72BB5" w:rsidRDefault="00F72BB5"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 xml:space="preserve">Local Housing Strategy </w:t>
      </w:r>
      <w:r w:rsidR="0021695C">
        <w:rPr>
          <w:rFonts w:ascii="Arial" w:hAnsi="Arial" w:cs="Arial"/>
          <w:sz w:val="22"/>
          <w:szCs w:val="22"/>
        </w:rPr>
        <w:t>2024-2029</w:t>
      </w:r>
    </w:p>
    <w:p w14:paraId="7800A49E" w14:textId="77777777" w:rsidR="00F72BB5" w:rsidRPr="00565E2E" w:rsidRDefault="00F72BB5" w:rsidP="00BB1E4A">
      <w:pPr>
        <w:pStyle w:val="NormalWeb"/>
        <w:numPr>
          <w:ilvl w:val="0"/>
          <w:numId w:val="2"/>
        </w:numPr>
        <w:shd w:val="clear" w:color="auto" w:fill="FFFFFF"/>
        <w:spacing w:before="0" w:beforeAutospacing="0" w:after="0" w:afterAutospacing="0"/>
        <w:rPr>
          <w:rFonts w:ascii="Arial" w:hAnsi="Arial" w:cs="Arial"/>
          <w:sz w:val="22"/>
          <w:szCs w:val="22"/>
        </w:rPr>
      </w:pPr>
      <w:r>
        <w:rPr>
          <w:rFonts w:ascii="Arial" w:hAnsi="Arial" w:cs="Arial"/>
          <w:sz w:val="22"/>
          <w:szCs w:val="22"/>
        </w:rPr>
        <w:t>Local Development Plan</w:t>
      </w:r>
    </w:p>
    <w:p w14:paraId="4BB84306" w14:textId="77777777" w:rsidR="00BB1E4A" w:rsidRDefault="00BB1E4A" w:rsidP="00BB1E4A">
      <w:pPr>
        <w:widowControl w:val="0"/>
        <w:autoSpaceDE w:val="0"/>
        <w:autoSpaceDN w:val="0"/>
        <w:adjustRightInd w:val="0"/>
        <w:spacing w:after="0" w:line="240" w:lineRule="auto"/>
        <w:rPr>
          <w:rFonts w:ascii="Arial" w:eastAsia="Times New Roman" w:hAnsi="Arial" w:cs="Arial"/>
          <w:bCs/>
          <w:lang w:val="en-US" w:eastAsia="en-GB"/>
        </w:rPr>
      </w:pPr>
    </w:p>
    <w:p w14:paraId="76F0204F" w14:textId="77777777" w:rsidR="00B93F90" w:rsidRPr="00B93F90" w:rsidRDefault="00B93F90" w:rsidP="00B93F90">
      <w:pPr>
        <w:shd w:val="clear" w:color="auto" w:fill="FFFFFF"/>
        <w:spacing w:after="240" w:line="240" w:lineRule="auto"/>
        <w:rPr>
          <w:rFonts w:ascii="Arial" w:eastAsia="Times New Roman" w:hAnsi="Arial" w:cs="Arial"/>
          <w:lang w:eastAsia="en-GB"/>
        </w:rPr>
      </w:pPr>
      <w:r w:rsidRPr="00B93F90">
        <w:rPr>
          <w:rFonts w:ascii="Arial" w:eastAsia="Times New Roman" w:hAnsi="Arial" w:cs="Arial"/>
          <w:b/>
          <w:lang w:eastAsia="en-GB"/>
        </w:rPr>
        <w:t>1.2</w:t>
      </w:r>
      <w:r w:rsidRPr="00B93F90">
        <w:rPr>
          <w:rFonts w:ascii="Arial" w:eastAsia="Times New Roman" w:hAnsi="Arial" w:cs="Arial"/>
          <w:lang w:eastAsia="en-GB"/>
        </w:rPr>
        <w:t xml:space="preserve"> </w:t>
      </w:r>
      <w:r w:rsidRPr="00B93F90">
        <w:rPr>
          <w:rFonts w:ascii="Arial" w:eastAsia="Times New Roman" w:hAnsi="Arial" w:cs="Arial"/>
          <w:b/>
          <w:lang w:eastAsia="en-GB"/>
        </w:rPr>
        <w:t>Policy focus</w:t>
      </w:r>
      <w:r w:rsidRPr="00B93F90">
        <w:rPr>
          <w:rFonts w:ascii="Arial" w:eastAsia="Times New Roman" w:hAnsi="Arial" w:cs="Arial"/>
          <w:lang w:eastAsia="en-GB"/>
        </w:rPr>
        <w:t xml:space="preserve"> </w:t>
      </w:r>
    </w:p>
    <w:p w14:paraId="75145C73" w14:textId="77777777" w:rsidR="00B93F90" w:rsidRPr="00B93F90" w:rsidRDefault="00B93F90" w:rsidP="00B93F90">
      <w:pPr>
        <w:shd w:val="clear" w:color="auto" w:fill="FFFFFF"/>
        <w:spacing w:after="240" w:line="240" w:lineRule="auto"/>
        <w:rPr>
          <w:rFonts w:ascii="Arial" w:eastAsia="Times New Roman" w:hAnsi="Arial" w:cs="Arial"/>
          <w:b/>
          <w:lang w:eastAsia="en-GB"/>
        </w:rPr>
      </w:pPr>
      <w:r w:rsidRPr="00B93F90">
        <w:rPr>
          <w:rFonts w:ascii="Arial" w:eastAsia="Times New Roman" w:hAnsi="Arial" w:cs="Arial"/>
          <w:lang w:eastAsia="en-GB"/>
        </w:rPr>
        <w:t xml:space="preserve">The Council’s Short-Term Lets Policy focuses on ensuring that an efficient, effective and proportionate licensing scheme is in place, which is customised to the needs and circumstances of the Council’s local area and supports applicants who wish to obtain a short-term let licence. The policy outlines how the Council will administer applications, collect fees and monitor short term lets. </w:t>
      </w:r>
    </w:p>
    <w:p w14:paraId="292B9B65" w14:textId="77777777" w:rsidR="00B93F90" w:rsidRPr="00B93F90" w:rsidRDefault="00B93F90" w:rsidP="00B93F90">
      <w:pPr>
        <w:shd w:val="clear" w:color="auto" w:fill="FFFFFF"/>
        <w:spacing w:after="240" w:line="240" w:lineRule="auto"/>
        <w:rPr>
          <w:rFonts w:ascii="Arial" w:eastAsia="Times New Roman" w:hAnsi="Arial" w:cs="Arial"/>
          <w:b/>
          <w:lang w:eastAsia="en-GB"/>
        </w:rPr>
      </w:pPr>
      <w:r w:rsidRPr="00B93F90">
        <w:rPr>
          <w:rFonts w:ascii="Arial" w:eastAsia="Times New Roman" w:hAnsi="Arial" w:cs="Arial"/>
          <w:b/>
          <w:lang w:eastAsia="en-GB"/>
        </w:rPr>
        <w:t>1.3 Procedure</w:t>
      </w:r>
    </w:p>
    <w:p w14:paraId="08F52FA9" w14:textId="77777777" w:rsidR="00B93F90" w:rsidRPr="00B93F90" w:rsidRDefault="00B93F90" w:rsidP="00B93F90">
      <w:pPr>
        <w:shd w:val="clear" w:color="auto" w:fill="FFFFFF"/>
        <w:spacing w:after="240" w:line="240" w:lineRule="auto"/>
        <w:rPr>
          <w:rFonts w:ascii="Arial" w:eastAsia="Times New Roman" w:hAnsi="Arial" w:cs="Arial"/>
          <w:lang w:eastAsia="en-GB"/>
        </w:rPr>
      </w:pPr>
      <w:r w:rsidRPr="00B93F90">
        <w:rPr>
          <w:rFonts w:ascii="Arial" w:eastAsia="Times New Roman" w:hAnsi="Arial" w:cs="Arial"/>
          <w:lang w:eastAsia="en-GB"/>
        </w:rPr>
        <w:t xml:space="preserve">Detailed Procedures will guide officers through the processes involved. </w:t>
      </w:r>
    </w:p>
    <w:p w14:paraId="41322230" w14:textId="77777777" w:rsidR="00B93F90" w:rsidRDefault="00B93F90" w:rsidP="00BB1E4A">
      <w:pPr>
        <w:widowControl w:val="0"/>
        <w:autoSpaceDE w:val="0"/>
        <w:autoSpaceDN w:val="0"/>
        <w:adjustRightInd w:val="0"/>
        <w:spacing w:after="0" w:line="240" w:lineRule="auto"/>
        <w:rPr>
          <w:rFonts w:ascii="Arial" w:eastAsia="Times New Roman" w:hAnsi="Arial" w:cs="Arial"/>
          <w:bCs/>
          <w:lang w:val="en-US" w:eastAsia="en-GB"/>
        </w:rPr>
      </w:pPr>
    </w:p>
    <w:p w14:paraId="3B566354" w14:textId="77777777" w:rsidR="00B93F90" w:rsidRPr="00B93F90" w:rsidRDefault="00B93F90" w:rsidP="00E2086A">
      <w:pPr>
        <w:pStyle w:val="Heading1"/>
        <w:rPr>
          <w:rFonts w:eastAsia="Times New Roman"/>
          <w:lang w:val="en-US" w:eastAsia="en-GB"/>
        </w:rPr>
      </w:pPr>
      <w:bookmarkStart w:id="1" w:name="_Section_2:_"/>
      <w:bookmarkEnd w:id="1"/>
      <w:r w:rsidRPr="00B93F90">
        <w:rPr>
          <w:rFonts w:eastAsia="Times New Roman"/>
          <w:lang w:val="en-US" w:eastAsia="en-GB"/>
        </w:rPr>
        <w:t xml:space="preserve">Section 2: </w:t>
      </w:r>
      <w:r w:rsidRPr="00B93F90">
        <w:rPr>
          <w:rFonts w:eastAsia="Times New Roman"/>
          <w:lang w:val="en-US" w:eastAsia="en-GB"/>
        </w:rPr>
        <w:tab/>
      </w:r>
      <w:r w:rsidRPr="00B93F90">
        <w:rPr>
          <w:rFonts w:eastAsia="Times New Roman"/>
          <w:lang w:eastAsia="en-GB"/>
        </w:rPr>
        <w:t>Policy Purpose, Aims and Objectives</w:t>
      </w:r>
    </w:p>
    <w:p w14:paraId="7C2D69D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p>
    <w:p w14:paraId="7541BB76"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r w:rsidRPr="00B93F90">
        <w:rPr>
          <w:rFonts w:ascii="Arial" w:eastAsia="Times New Roman" w:hAnsi="Arial" w:cs="Arial"/>
          <w:b/>
          <w:bCs/>
          <w:lang w:val="en-US" w:eastAsia="en-GB"/>
        </w:rPr>
        <w:t>2.1 Purpose of the Policy</w:t>
      </w:r>
    </w:p>
    <w:p w14:paraId="75C188C9"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bCs/>
          <w:lang w:val="en-US" w:eastAsia="en-GB"/>
        </w:rPr>
      </w:pPr>
    </w:p>
    <w:p w14:paraId="1CA98F04"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r w:rsidRPr="00B93F90">
        <w:rPr>
          <w:rFonts w:ascii="Arial" w:eastAsia="Times New Roman" w:hAnsi="Arial" w:cs="Arial"/>
          <w:bCs/>
          <w:lang w:val="en-US" w:eastAsia="en-GB"/>
        </w:rPr>
        <w:t xml:space="preserve">The Short-Term Lets Policy describes how the Council will manage the licensing </w:t>
      </w:r>
      <w:r>
        <w:rPr>
          <w:rFonts w:ascii="Arial" w:eastAsia="Times New Roman" w:hAnsi="Arial" w:cs="Arial"/>
          <w:bCs/>
          <w:lang w:val="en-US" w:eastAsia="en-GB"/>
        </w:rPr>
        <w:t>of S</w:t>
      </w:r>
      <w:r w:rsidRPr="00B93F90">
        <w:rPr>
          <w:rFonts w:ascii="Arial" w:eastAsia="Times New Roman" w:hAnsi="Arial" w:cs="Arial"/>
          <w:bCs/>
          <w:lang w:val="en-US" w:eastAsia="en-GB"/>
        </w:rPr>
        <w:t>hort-t</w:t>
      </w:r>
      <w:r>
        <w:rPr>
          <w:rFonts w:ascii="Arial" w:eastAsia="Times New Roman" w:hAnsi="Arial" w:cs="Arial"/>
          <w:bCs/>
          <w:lang w:val="en-US" w:eastAsia="en-GB"/>
        </w:rPr>
        <w:t>erm L</w:t>
      </w:r>
      <w:r w:rsidRPr="00B93F90">
        <w:rPr>
          <w:rFonts w:ascii="Arial" w:eastAsia="Times New Roman" w:hAnsi="Arial" w:cs="Arial"/>
          <w:bCs/>
          <w:lang w:val="en-US" w:eastAsia="en-GB"/>
        </w:rPr>
        <w:t xml:space="preserve">ets, including </w:t>
      </w:r>
      <w:r w:rsidRPr="009F5F1E">
        <w:rPr>
          <w:rFonts w:ascii="Arial" w:eastAsia="Times New Roman" w:hAnsi="Arial" w:cs="Arial"/>
          <w:bCs/>
          <w:lang w:val="en-US" w:eastAsia="en-GB"/>
        </w:rPr>
        <w:t>setting out applicable fees</w:t>
      </w:r>
      <w:r w:rsidRPr="00B93F90">
        <w:rPr>
          <w:rFonts w:ascii="Arial" w:eastAsia="Times New Roman" w:hAnsi="Arial" w:cs="Arial"/>
          <w:bCs/>
          <w:lang w:val="en-US" w:eastAsia="en-GB"/>
        </w:rPr>
        <w:t xml:space="preserve">, types of licence, refunds policy and complaints and enforcement procedures. </w:t>
      </w:r>
    </w:p>
    <w:p w14:paraId="2FE05A01"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p>
    <w:p w14:paraId="4CE9B220" w14:textId="69F74642" w:rsidR="00B93F90" w:rsidRPr="00B93F90" w:rsidRDefault="00B93F90" w:rsidP="00B93F90">
      <w:pPr>
        <w:widowControl w:val="0"/>
        <w:autoSpaceDE w:val="0"/>
        <w:autoSpaceDN w:val="0"/>
        <w:adjustRightInd w:val="0"/>
        <w:spacing w:after="0" w:line="240" w:lineRule="auto"/>
        <w:rPr>
          <w:rFonts w:ascii="Arial" w:eastAsia="Times New Roman" w:hAnsi="Arial" w:cs="Arial"/>
          <w:bCs/>
          <w:lang w:val="en-US" w:eastAsia="en-GB"/>
        </w:rPr>
      </w:pPr>
      <w:r w:rsidRPr="00B93F90">
        <w:rPr>
          <w:rFonts w:ascii="Arial" w:eastAsia="Times New Roman" w:hAnsi="Arial" w:cs="Arial"/>
          <w:bCs/>
          <w:lang w:val="en-US" w:eastAsia="en-GB"/>
        </w:rPr>
        <w:t>Copies of the Policy</w:t>
      </w:r>
      <w:r>
        <w:rPr>
          <w:rFonts w:ascii="Arial" w:eastAsia="Times New Roman" w:hAnsi="Arial" w:cs="Arial"/>
          <w:bCs/>
          <w:lang w:val="en-US" w:eastAsia="en-GB"/>
        </w:rPr>
        <w:t xml:space="preserve">, Licence Conditions and </w:t>
      </w:r>
      <w:r w:rsidRPr="00B93F90">
        <w:rPr>
          <w:rFonts w:ascii="Arial" w:eastAsia="Times New Roman" w:hAnsi="Arial" w:cs="Arial"/>
          <w:bCs/>
          <w:lang w:val="en-US" w:eastAsia="en-GB"/>
        </w:rPr>
        <w:t xml:space="preserve">the Council’s Procedures including the Short-Term Lets Application form and Checklist are available to </w:t>
      </w:r>
      <w:r>
        <w:rPr>
          <w:rFonts w:ascii="Arial" w:eastAsia="Times New Roman" w:hAnsi="Arial" w:cs="Arial"/>
          <w:bCs/>
          <w:lang w:val="en-US" w:eastAsia="en-GB"/>
        </w:rPr>
        <w:t>applicants</w:t>
      </w:r>
      <w:r w:rsidRPr="00B93F90">
        <w:rPr>
          <w:rFonts w:ascii="Arial" w:eastAsia="Times New Roman" w:hAnsi="Arial" w:cs="Arial"/>
          <w:bCs/>
          <w:lang w:val="en-US" w:eastAsia="en-GB"/>
        </w:rPr>
        <w:t xml:space="preserve"> on the Council’s website</w:t>
      </w:r>
      <w:r w:rsidR="0021695C">
        <w:rPr>
          <w:rFonts w:ascii="Arial" w:eastAsia="Times New Roman" w:hAnsi="Arial" w:cs="Arial"/>
          <w:bCs/>
          <w:lang w:val="en-US" w:eastAsia="en-GB"/>
        </w:rPr>
        <w:t xml:space="preserve">, </w:t>
      </w:r>
      <w:hyperlink r:id="rId9" w:history="1">
        <w:r w:rsidR="0021695C" w:rsidRPr="0021695C">
          <w:rPr>
            <w:color w:val="0000FF"/>
            <w:u w:val="single"/>
          </w:rPr>
          <w:t>Short-term lets | Short-term Lets licensing | East Lothian Council</w:t>
        </w:r>
      </w:hyperlink>
      <w:r w:rsidR="0021695C">
        <w:rPr>
          <w:rFonts w:ascii="Arial" w:eastAsia="Times New Roman" w:hAnsi="Arial" w:cs="Arial"/>
          <w:bCs/>
          <w:lang w:val="en-US" w:eastAsia="en-GB"/>
        </w:rPr>
        <w:t xml:space="preserve"> </w:t>
      </w:r>
      <w:r w:rsidRPr="00B93F90">
        <w:rPr>
          <w:rFonts w:ascii="Arial" w:eastAsia="Times New Roman" w:hAnsi="Arial" w:cs="Arial"/>
          <w:bCs/>
          <w:lang w:val="en-US" w:eastAsia="en-GB"/>
        </w:rPr>
        <w:t xml:space="preserve">, or, can be requested by emailing </w:t>
      </w:r>
      <w:r w:rsidR="003961AC">
        <w:rPr>
          <w:rFonts w:ascii="Arial" w:eastAsia="Times New Roman" w:hAnsi="Arial" w:cs="Arial"/>
          <w:bCs/>
          <w:color w:val="0000FF"/>
          <w:u w:val="single"/>
          <w:lang w:val="en-US" w:eastAsia="en-GB"/>
        </w:rPr>
        <w:t>stl</w:t>
      </w:r>
      <w:r>
        <w:rPr>
          <w:rFonts w:ascii="Arial" w:eastAsia="Times New Roman" w:hAnsi="Arial" w:cs="Arial"/>
          <w:bCs/>
          <w:color w:val="0000FF"/>
          <w:u w:val="single"/>
          <w:lang w:val="en-US" w:eastAsia="en-GB"/>
        </w:rPr>
        <w:t>@eastlothian.gov.uk</w:t>
      </w:r>
      <w:r w:rsidRPr="00B93F90">
        <w:rPr>
          <w:rFonts w:ascii="Arial" w:eastAsia="Times New Roman" w:hAnsi="Arial" w:cs="Arial"/>
          <w:bCs/>
          <w:lang w:val="en-US" w:eastAsia="en-GB"/>
        </w:rPr>
        <w:t xml:space="preserve"> or by calling </w:t>
      </w:r>
      <w:r>
        <w:rPr>
          <w:rFonts w:ascii="Arial" w:eastAsia="Times New Roman" w:hAnsi="Arial" w:cs="Arial"/>
          <w:bCs/>
          <w:lang w:val="en-US" w:eastAsia="en-GB"/>
        </w:rPr>
        <w:t>01620 827664.</w:t>
      </w:r>
    </w:p>
    <w:p w14:paraId="3C6366B1" w14:textId="77777777" w:rsidR="00B93F90" w:rsidRPr="00D90F92" w:rsidRDefault="00B93F90" w:rsidP="00BB1E4A">
      <w:pPr>
        <w:widowControl w:val="0"/>
        <w:autoSpaceDE w:val="0"/>
        <w:autoSpaceDN w:val="0"/>
        <w:adjustRightInd w:val="0"/>
        <w:spacing w:after="0" w:line="240" w:lineRule="auto"/>
        <w:rPr>
          <w:rFonts w:ascii="Arial" w:eastAsia="Times New Roman" w:hAnsi="Arial" w:cs="Arial"/>
          <w:bCs/>
          <w:lang w:val="en-US" w:eastAsia="en-GB"/>
        </w:rPr>
      </w:pPr>
    </w:p>
    <w:p w14:paraId="4C6771D0"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lang w:eastAsia="en-GB"/>
        </w:rPr>
      </w:pPr>
      <w:r w:rsidRPr="00B93F90">
        <w:rPr>
          <w:rFonts w:ascii="Arial" w:eastAsia="Times New Roman" w:hAnsi="Arial" w:cs="Arial"/>
          <w:b/>
          <w:bCs/>
          <w:lang w:eastAsia="en-GB"/>
        </w:rPr>
        <w:t xml:space="preserve">2.2. Aims of the Policy </w:t>
      </w:r>
    </w:p>
    <w:p w14:paraId="3786066A"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2BB0DFC9"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The overall aim of the Policy is to ensure that the licensing scheme is:</w:t>
      </w:r>
    </w:p>
    <w:p w14:paraId="3B85DC3D"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95EEF2C" w14:textId="77777777" w:rsidR="00B93F90" w:rsidRPr="00B93F90" w:rsidRDefault="00B93F90"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in line with the Scottish Government's overall policy aims for the licensing of </w:t>
      </w:r>
      <w:r>
        <w:rPr>
          <w:rFonts w:ascii="Arial" w:eastAsia="Times New Roman" w:hAnsi="Arial" w:cs="Arial"/>
          <w:lang w:val="en-US" w:eastAsia="en-GB"/>
        </w:rPr>
        <w:t>Short-term L</w:t>
      </w:r>
      <w:r w:rsidRPr="00B93F90">
        <w:rPr>
          <w:rFonts w:ascii="Arial" w:eastAsia="Times New Roman" w:hAnsi="Arial" w:cs="Arial"/>
          <w:lang w:val="en-US" w:eastAsia="en-GB"/>
        </w:rPr>
        <w:t>ets;</w:t>
      </w:r>
      <w:r w:rsidR="006E10EA">
        <w:rPr>
          <w:rFonts w:ascii="Arial" w:eastAsia="Times New Roman" w:hAnsi="Arial" w:cs="Arial"/>
          <w:lang w:val="en-US" w:eastAsia="en-GB"/>
        </w:rPr>
        <w:t xml:space="preserve"> </w:t>
      </w:r>
    </w:p>
    <w:p w14:paraId="6A0A2ABF" w14:textId="77777777" w:rsidR="00B93F90" w:rsidRDefault="00B93F90"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efficient, </w:t>
      </w:r>
      <w:r>
        <w:rPr>
          <w:rFonts w:ascii="Arial" w:eastAsia="Times New Roman" w:hAnsi="Arial" w:cs="Arial"/>
          <w:lang w:val="en-US" w:eastAsia="en-GB"/>
        </w:rPr>
        <w:t xml:space="preserve">effective and proportionate; </w:t>
      </w:r>
      <w:r w:rsidR="006E10EA">
        <w:rPr>
          <w:rFonts w:ascii="Arial" w:eastAsia="Times New Roman" w:hAnsi="Arial" w:cs="Arial"/>
          <w:lang w:val="en-US" w:eastAsia="en-GB"/>
        </w:rPr>
        <w:t>and</w:t>
      </w:r>
    </w:p>
    <w:p w14:paraId="2316D155" w14:textId="77777777" w:rsidR="006E10EA" w:rsidRDefault="006E10EA" w:rsidP="00B93F90">
      <w:pPr>
        <w:widowControl w:val="0"/>
        <w:numPr>
          <w:ilvl w:val="0"/>
          <w:numId w:val="3"/>
        </w:numPr>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customised to the licensing authority’s local policies and the needs and circumstances of the licensing authority’s local area</w:t>
      </w:r>
    </w:p>
    <w:p w14:paraId="3D696B97"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0516529"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1DA29F8D" w14:textId="77777777" w:rsidR="00B93F90" w:rsidRDefault="00B93F90">
      <w:pPr>
        <w:rPr>
          <w:rFonts w:ascii="Arial" w:eastAsia="Times New Roman" w:hAnsi="Arial" w:cs="Arial"/>
          <w:b/>
          <w:bCs/>
          <w:lang w:eastAsia="en-GB"/>
        </w:rPr>
      </w:pPr>
      <w:r>
        <w:rPr>
          <w:rFonts w:ascii="Arial" w:eastAsia="Times New Roman" w:hAnsi="Arial" w:cs="Arial"/>
          <w:b/>
          <w:bCs/>
          <w:lang w:eastAsia="en-GB"/>
        </w:rPr>
        <w:br w:type="page"/>
      </w:r>
    </w:p>
    <w:p w14:paraId="02CFACE8"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
          <w:bCs/>
          <w:lang w:eastAsia="en-GB"/>
        </w:rPr>
      </w:pPr>
      <w:r w:rsidRPr="00B93F90">
        <w:rPr>
          <w:rFonts w:ascii="Arial" w:eastAsia="Times New Roman" w:hAnsi="Arial" w:cs="Arial"/>
          <w:b/>
          <w:bCs/>
          <w:lang w:eastAsia="en-GB"/>
        </w:rPr>
        <w:lastRenderedPageBreak/>
        <w:t>2.3. Objectives of the Policy</w:t>
      </w:r>
    </w:p>
    <w:p w14:paraId="7428FB19"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
          <w:bCs/>
          <w:lang w:eastAsia="en-GB"/>
        </w:rPr>
      </w:pPr>
    </w:p>
    <w:p w14:paraId="6335DE7A" w14:textId="77777777" w:rsidR="00B93F90" w:rsidRPr="00B93F90" w:rsidRDefault="00B93F90" w:rsidP="00B93F90">
      <w:pPr>
        <w:widowControl w:val="0"/>
        <w:tabs>
          <w:tab w:val="left" w:pos="720"/>
          <w:tab w:val="left" w:pos="900"/>
        </w:tabs>
        <w:autoSpaceDE w:val="0"/>
        <w:autoSpaceDN w:val="0"/>
        <w:adjustRightInd w:val="0"/>
        <w:spacing w:after="0" w:line="240" w:lineRule="auto"/>
        <w:rPr>
          <w:rFonts w:ascii="Arial" w:eastAsia="Times New Roman" w:hAnsi="Arial" w:cs="Arial"/>
          <w:bCs/>
          <w:lang w:eastAsia="en-GB"/>
        </w:rPr>
      </w:pPr>
      <w:r w:rsidRPr="00B93F90">
        <w:rPr>
          <w:rFonts w:ascii="Arial" w:eastAsia="Times New Roman" w:hAnsi="Arial" w:cs="Arial"/>
          <w:bCs/>
          <w:lang w:eastAsia="en-GB"/>
        </w:rPr>
        <w:t xml:space="preserve">The Policy will implement </w:t>
      </w:r>
      <w:r>
        <w:rPr>
          <w:rFonts w:ascii="Arial" w:eastAsia="Times New Roman" w:hAnsi="Arial" w:cs="Arial"/>
          <w:bCs/>
          <w:lang w:eastAsia="en-GB"/>
        </w:rPr>
        <w:t>its</w:t>
      </w:r>
      <w:r w:rsidRPr="00B93F90">
        <w:rPr>
          <w:rFonts w:ascii="Arial" w:eastAsia="Times New Roman" w:hAnsi="Arial" w:cs="Arial"/>
          <w:bCs/>
          <w:lang w:eastAsia="en-GB"/>
        </w:rPr>
        <w:t xml:space="preserve"> aims through the following objectives: </w:t>
      </w:r>
    </w:p>
    <w:p w14:paraId="24A4CA8F"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60FB9A6D"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that the licensing scheme is effective, efficient and proportionate</w:t>
      </w:r>
    </w:p>
    <w:p w14:paraId="2F603691"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offering appropriate guidance and support to applicants using the licensing scheme</w:t>
      </w:r>
    </w:p>
    <w:p w14:paraId="191A32E4"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the Council has a good knowledge and understanding of the local area with regards to short-term lets</w:t>
      </w:r>
    </w:p>
    <w:p w14:paraId="1D1F22FB" w14:textId="3E402803"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the safety of short-term lets through accommodation being offered</w:t>
      </w:r>
      <w:r>
        <w:rPr>
          <w:rFonts w:ascii="Arial" w:eastAsia="Times New Roman" w:hAnsi="Arial" w:cs="Arial"/>
          <w:lang w:val="en-US" w:eastAsia="en-GB"/>
        </w:rPr>
        <w:t>,</w:t>
      </w:r>
      <w:r w:rsidRPr="00B93F90">
        <w:rPr>
          <w:rFonts w:ascii="Arial" w:eastAsia="Times New Roman" w:hAnsi="Arial" w:cs="Arial"/>
          <w:lang w:val="en-US" w:eastAsia="en-GB"/>
        </w:rPr>
        <w:t xml:space="preserve"> minimising the risk to </w:t>
      </w:r>
      <w:r>
        <w:rPr>
          <w:rFonts w:ascii="Arial" w:eastAsia="Times New Roman" w:hAnsi="Arial" w:cs="Arial"/>
          <w:lang w:val="en-US" w:eastAsia="en-GB"/>
        </w:rPr>
        <w:t>guest</w:t>
      </w:r>
      <w:r w:rsidR="00264A4D">
        <w:rPr>
          <w:rFonts w:ascii="Arial" w:eastAsia="Times New Roman" w:hAnsi="Arial" w:cs="Arial"/>
          <w:lang w:val="en-US" w:eastAsia="en-GB"/>
        </w:rPr>
        <w:t>s</w:t>
      </w:r>
      <w:r w:rsidRPr="00B93F90">
        <w:rPr>
          <w:rFonts w:ascii="Arial" w:eastAsia="Times New Roman" w:hAnsi="Arial" w:cs="Arial"/>
          <w:lang w:val="en-US" w:eastAsia="en-GB"/>
        </w:rPr>
        <w:t xml:space="preserve"> and their families</w:t>
      </w:r>
    </w:p>
    <w:p w14:paraId="4E8DBBF8"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that those living in properties adjacent to short-term lets benefit from improved safety, especially risk of fire</w:t>
      </w:r>
    </w:p>
    <w:p w14:paraId="2E70E932"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that noise, nuisance or anti-social behavior is tackled effectively</w:t>
      </w:r>
    </w:p>
    <w:p w14:paraId="3CAEDD4F" w14:textId="77777777" w:rsidR="00B93F90" w:rsidRPr="00B93F90" w:rsidRDefault="00B93F90" w:rsidP="00B93F90">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minimising the risk of crime in the local authority area</w:t>
      </w:r>
    </w:p>
    <w:p w14:paraId="1B6CF7BE" w14:textId="77777777" w:rsidR="00B93F90" w:rsidRDefault="00B93F90" w:rsidP="00E2086A">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effectively monitoring the Policy and related procedures </w:t>
      </w:r>
    </w:p>
    <w:p w14:paraId="3E68F7E9" w14:textId="77777777" w:rsidR="00B93F90" w:rsidRDefault="00B93F90" w:rsidP="00E2086A">
      <w:pPr>
        <w:widowControl w:val="0"/>
        <w:numPr>
          <w:ilvl w:val="0"/>
          <w:numId w:val="4"/>
        </w:numPr>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ensuring consistency with other policies and strategies</w:t>
      </w:r>
    </w:p>
    <w:p w14:paraId="5BFB6ED9"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57D8666E"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23DE5D82" w14:textId="77777777" w:rsidR="00B93F90" w:rsidRPr="00B93F90" w:rsidRDefault="00B93F90" w:rsidP="00E2086A">
      <w:pPr>
        <w:pStyle w:val="Heading1"/>
        <w:rPr>
          <w:rFonts w:eastAsia="Times New Roman"/>
          <w:lang w:val="en-US" w:eastAsia="en-GB"/>
        </w:rPr>
      </w:pPr>
      <w:bookmarkStart w:id="2" w:name="_Section_3:_"/>
      <w:bookmarkEnd w:id="2"/>
      <w:r w:rsidRPr="00B93F90">
        <w:rPr>
          <w:rFonts w:eastAsia="Times New Roman"/>
          <w:lang w:val="en-US" w:eastAsia="en-GB"/>
        </w:rPr>
        <w:t xml:space="preserve">Section 3: </w:t>
      </w:r>
      <w:r w:rsidRPr="00B93F90">
        <w:rPr>
          <w:rFonts w:eastAsia="Times New Roman"/>
          <w:lang w:val="en-US" w:eastAsia="en-GB"/>
        </w:rPr>
        <w:tab/>
        <w:t>Legal Framework</w:t>
      </w:r>
    </w:p>
    <w:p w14:paraId="24B60C0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p>
    <w:p w14:paraId="76F7830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r w:rsidRPr="00B93F90">
        <w:rPr>
          <w:rFonts w:ascii="Arial" w:eastAsia="Times New Roman" w:hAnsi="Arial" w:cs="Arial"/>
          <w:b/>
          <w:lang w:val="en-US" w:eastAsia="en-GB"/>
        </w:rPr>
        <w:t xml:space="preserve">3.1 The Civic Government (Scotland) Act 1982 (Licensing of Short-term Lets) Order 2022 </w:t>
      </w:r>
    </w:p>
    <w:p w14:paraId="106A0593"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4E649911"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 xml:space="preserve">The Civic Government (Scotland) Act 1982 (Licensing of Short-term Lets) Order 2022 (the “2022 Order”) was approved by the Scottish Parliament on 19 January 2022 and came into force on 1 March 2022. </w:t>
      </w:r>
    </w:p>
    <w:p w14:paraId="0450F1A7"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30534A4B"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r w:rsidRPr="00B93F90">
        <w:rPr>
          <w:rFonts w:ascii="Arial" w:eastAsia="Times New Roman" w:hAnsi="Arial" w:cs="Arial"/>
          <w:lang w:val="en-US" w:eastAsia="en-GB"/>
        </w:rPr>
        <w:t>The effect of the Order is that from 1 October 2022, the</w:t>
      </w:r>
      <w:r>
        <w:rPr>
          <w:rFonts w:ascii="Arial" w:eastAsia="Times New Roman" w:hAnsi="Arial" w:cs="Arial"/>
          <w:lang w:val="en-US" w:eastAsia="en-GB"/>
        </w:rPr>
        <w:t xml:space="preserve"> use of accommodation for a Short-term L</w:t>
      </w:r>
      <w:r w:rsidRPr="00B93F90">
        <w:rPr>
          <w:rFonts w:ascii="Arial" w:eastAsia="Times New Roman" w:hAnsi="Arial" w:cs="Arial"/>
          <w:lang w:val="en-US" w:eastAsia="en-GB"/>
        </w:rPr>
        <w:t xml:space="preserve">et is an activity for which a licence is required under the Civic Government (Scotland) Act 1982 (the “1982 Act”). </w:t>
      </w:r>
    </w:p>
    <w:p w14:paraId="0655E2AF"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27E61956"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r w:rsidRPr="00B93F90">
        <w:rPr>
          <w:rFonts w:ascii="Arial" w:eastAsia="Times New Roman" w:hAnsi="Arial" w:cs="Arial"/>
          <w:b/>
          <w:lang w:val="en-US" w:eastAsia="en-GB"/>
        </w:rPr>
        <w:t xml:space="preserve">3.2 </w:t>
      </w:r>
      <w:r w:rsidR="006E10EA">
        <w:rPr>
          <w:rFonts w:ascii="Arial" w:eastAsia="Times New Roman" w:hAnsi="Arial" w:cs="Arial"/>
          <w:b/>
          <w:lang w:val="en-US" w:eastAsia="en-GB"/>
        </w:rPr>
        <w:t>Short-t</w:t>
      </w:r>
      <w:r w:rsidRPr="00B93F90">
        <w:rPr>
          <w:rFonts w:ascii="Arial" w:eastAsia="Times New Roman" w:hAnsi="Arial" w:cs="Arial"/>
          <w:b/>
          <w:lang w:val="en-US" w:eastAsia="en-GB"/>
        </w:rPr>
        <w:t>erm Lets definition</w:t>
      </w:r>
    </w:p>
    <w:p w14:paraId="4166AFD7"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b/>
          <w:lang w:val="en-US" w:eastAsia="en-GB"/>
        </w:rPr>
      </w:pPr>
    </w:p>
    <w:p w14:paraId="1B749C68" w14:textId="77777777" w:rsidR="00B93F90" w:rsidRPr="00B93F90" w:rsidRDefault="006E10EA" w:rsidP="00B93F90">
      <w:pPr>
        <w:widowControl w:val="0"/>
        <w:autoSpaceDE w:val="0"/>
        <w:autoSpaceDN w:val="0"/>
        <w:adjustRightInd w:val="0"/>
        <w:spacing w:after="0" w:line="240" w:lineRule="auto"/>
        <w:rPr>
          <w:rFonts w:ascii="Arial" w:eastAsia="Times New Roman" w:hAnsi="Arial" w:cs="Arial"/>
          <w:lang w:eastAsia="en-GB"/>
        </w:rPr>
      </w:pPr>
      <w:r>
        <w:rPr>
          <w:rFonts w:ascii="Arial" w:eastAsia="Times New Roman" w:hAnsi="Arial" w:cs="Arial"/>
          <w:lang w:eastAsia="en-GB"/>
        </w:rPr>
        <w:t>A Short-term L</w:t>
      </w:r>
      <w:r w:rsidR="00B93F90" w:rsidRPr="00B93F90">
        <w:rPr>
          <w:rFonts w:ascii="Arial" w:eastAsia="Times New Roman" w:hAnsi="Arial" w:cs="Arial"/>
          <w:lang w:eastAsia="en-GB"/>
        </w:rPr>
        <w:t>et means the use of residential accommodation provided by a host in the course of business to a guest, where:</w:t>
      </w:r>
    </w:p>
    <w:p w14:paraId="63A0F854"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eastAsia="en-GB"/>
        </w:rPr>
      </w:pPr>
    </w:p>
    <w:p w14:paraId="31639159"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guest does not use the accommodation as their only or principal home,</w:t>
      </w:r>
    </w:p>
    <w:p w14:paraId="53CBCD3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short-term let is entered into for commercial consideration</w:t>
      </w:r>
    </w:p>
    <w:p w14:paraId="4C8C6E34"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guest is not an immediate family member of the host, an owner or part-owner of the accommodation, or sharing the accommodation as part of an arrangement made, or approved by a school, college, or university</w:t>
      </w:r>
    </w:p>
    <w:p w14:paraId="426C95B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accommodation is not provided for the principal purpose of facilitating the provision of work or services by the guest to the host, or to another member of the host’s household</w:t>
      </w:r>
    </w:p>
    <w:p w14:paraId="5AB83245"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the accommodation is not excluded accommodation and</w:t>
      </w:r>
    </w:p>
    <w:p w14:paraId="676D6206" w14:textId="77777777" w:rsidR="00B93F90" w:rsidRPr="00B93F90" w:rsidRDefault="00B93F90" w:rsidP="00B93F90">
      <w:pPr>
        <w:widowControl w:val="0"/>
        <w:numPr>
          <w:ilvl w:val="0"/>
          <w:numId w:val="5"/>
        </w:numPr>
        <w:autoSpaceDE w:val="0"/>
        <w:autoSpaceDN w:val="0"/>
        <w:adjustRightInd w:val="0"/>
        <w:spacing w:after="0" w:line="240" w:lineRule="auto"/>
        <w:contextualSpacing/>
        <w:rPr>
          <w:rFonts w:ascii="Arial" w:eastAsia="Calibri" w:hAnsi="Arial" w:cs="Arial"/>
        </w:rPr>
      </w:pPr>
      <w:r w:rsidRPr="00B93F90">
        <w:rPr>
          <w:rFonts w:ascii="Arial" w:eastAsia="Calibri" w:hAnsi="Arial" w:cs="Arial"/>
        </w:rPr>
        <w:t xml:space="preserve">the short-term let does not constitute an excluded tenancy </w:t>
      </w:r>
    </w:p>
    <w:p w14:paraId="6A565BAA" w14:textId="77777777" w:rsidR="00B93F90" w:rsidRP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0E0780A5" w14:textId="77777777" w:rsidR="00634049" w:rsidRDefault="00634049">
      <w:pPr>
        <w:rPr>
          <w:rFonts w:ascii="Arial" w:eastAsia="Times New Roman" w:hAnsi="Arial" w:cs="Arial"/>
          <w:b/>
          <w:lang w:val="en-US" w:eastAsia="en-GB"/>
        </w:rPr>
      </w:pPr>
      <w:r>
        <w:rPr>
          <w:rFonts w:ascii="Arial" w:eastAsia="Times New Roman" w:hAnsi="Arial" w:cs="Arial"/>
          <w:b/>
          <w:lang w:val="en-US" w:eastAsia="en-GB"/>
        </w:rPr>
        <w:br w:type="page"/>
      </w:r>
    </w:p>
    <w:p w14:paraId="50DF0565"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r w:rsidRPr="006E10EA">
        <w:rPr>
          <w:rFonts w:ascii="Arial" w:eastAsia="Times New Roman" w:hAnsi="Arial" w:cs="Arial"/>
          <w:b/>
          <w:lang w:val="en-US" w:eastAsia="en-GB"/>
        </w:rPr>
        <w:lastRenderedPageBreak/>
        <w:t xml:space="preserve">3.3 </w:t>
      </w:r>
      <w:r>
        <w:rPr>
          <w:rFonts w:ascii="Arial" w:eastAsia="Times New Roman" w:hAnsi="Arial" w:cs="Arial"/>
          <w:b/>
          <w:lang w:val="en-US" w:eastAsia="en-GB"/>
        </w:rPr>
        <w:t>Short-t</w:t>
      </w:r>
      <w:r w:rsidRPr="006E10EA">
        <w:rPr>
          <w:rFonts w:ascii="Arial" w:eastAsia="Times New Roman" w:hAnsi="Arial" w:cs="Arial"/>
          <w:b/>
          <w:lang w:val="en-US" w:eastAsia="en-GB"/>
        </w:rPr>
        <w:t>erm Lets Policy</w:t>
      </w:r>
    </w:p>
    <w:p w14:paraId="16DECA29"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p>
    <w:p w14:paraId="7BFE51E5"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The 2022 Order requires East </w:t>
      </w:r>
      <w:r>
        <w:rPr>
          <w:rFonts w:ascii="Arial" w:eastAsia="Times New Roman" w:hAnsi="Arial" w:cs="Arial"/>
          <w:lang w:val="en-US" w:eastAsia="en-GB"/>
        </w:rPr>
        <w:t>Lothian Council to have a Short-term L</w:t>
      </w:r>
      <w:r w:rsidRPr="006E10EA">
        <w:rPr>
          <w:rFonts w:ascii="Arial" w:eastAsia="Times New Roman" w:hAnsi="Arial" w:cs="Arial"/>
          <w:lang w:val="en-US" w:eastAsia="en-GB"/>
        </w:rPr>
        <w:t xml:space="preserve">et licensing scheme in place by 1 October 2022. </w:t>
      </w:r>
    </w:p>
    <w:p w14:paraId="6698B793"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p>
    <w:p w14:paraId="7BA5F71F" w14:textId="540746C3"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In preparing this policy, East </w:t>
      </w:r>
      <w:r>
        <w:rPr>
          <w:rFonts w:ascii="Arial" w:eastAsia="Times New Roman" w:hAnsi="Arial" w:cs="Arial"/>
          <w:lang w:val="en-US" w:eastAsia="en-GB"/>
        </w:rPr>
        <w:t>Lothian</w:t>
      </w:r>
      <w:r w:rsidRPr="006E10EA">
        <w:rPr>
          <w:rFonts w:ascii="Arial" w:eastAsia="Times New Roman" w:hAnsi="Arial" w:cs="Arial"/>
          <w:lang w:val="en-US" w:eastAsia="en-GB"/>
        </w:rPr>
        <w:t xml:space="preserve"> Council has had due regard to the Supplementary Guidance for Licensing Authorities, Letting Agencies and Platforms issued by the Scottish Government. This is available at </w:t>
      </w:r>
      <w:hyperlink r:id="rId10" w:history="1">
        <w:r w:rsidR="00264A4D" w:rsidRPr="00264A4D">
          <w:rPr>
            <w:color w:val="0000FF"/>
            <w:u w:val="single"/>
          </w:rPr>
          <w:t>Short term lets - licensing scheme part 2: supplementary guidance - gov.scot (www.gov.scot)</w:t>
        </w:r>
      </w:hyperlink>
      <w:r w:rsidR="00264A4D">
        <w:t xml:space="preserve"> </w:t>
      </w:r>
    </w:p>
    <w:p w14:paraId="2906591F" w14:textId="4F60F451" w:rsidR="006E10EA" w:rsidRPr="006E10EA" w:rsidRDefault="006E10EA" w:rsidP="006E10EA">
      <w:pPr>
        <w:widowControl w:val="0"/>
        <w:autoSpaceDE w:val="0"/>
        <w:autoSpaceDN w:val="0"/>
        <w:adjustRightInd w:val="0"/>
        <w:spacing w:after="0" w:line="240" w:lineRule="auto"/>
        <w:rPr>
          <w:rFonts w:ascii="Arial" w:eastAsia="Times New Roman" w:hAnsi="Arial" w:cs="Arial"/>
          <w:lang w:val="en-US" w:eastAsia="en-GB"/>
        </w:rPr>
      </w:pPr>
      <w:r w:rsidRPr="006E10EA">
        <w:rPr>
          <w:rFonts w:ascii="Arial" w:eastAsia="Times New Roman" w:hAnsi="Arial" w:cs="Arial"/>
          <w:lang w:val="en-US" w:eastAsia="en-GB"/>
        </w:rPr>
        <w:t xml:space="preserve">This policy should be read in conjunction with the 2022 Order </w:t>
      </w:r>
      <w:r w:rsidR="00172E78">
        <w:rPr>
          <w:rFonts w:ascii="Arial" w:eastAsia="Times New Roman" w:hAnsi="Arial" w:cs="Arial"/>
          <w:lang w:val="en-US" w:eastAsia="en-GB"/>
        </w:rPr>
        <w:t>(</w:t>
      </w:r>
      <w:r w:rsidR="00080FCB">
        <w:rPr>
          <w:rFonts w:ascii="Arial" w:eastAsia="Times New Roman" w:hAnsi="Arial" w:cs="Arial"/>
          <w:lang w:val="en-US" w:eastAsia="en-GB"/>
        </w:rPr>
        <w:t xml:space="preserve">and Amendment Order 2024) </w:t>
      </w:r>
      <w:r w:rsidRPr="006E10EA">
        <w:rPr>
          <w:rFonts w:ascii="Arial" w:eastAsia="Times New Roman" w:hAnsi="Arial" w:cs="Arial"/>
          <w:lang w:val="en-US" w:eastAsia="en-GB"/>
        </w:rPr>
        <w:t xml:space="preserve">and all relevant legislation, including but not limited to the 1982 Act, the Town and Country Planning (Short-term Let Control Areas) (Scotland) Regulations 2021, the Equality Act 2010, the Data Protection Act 2018 and the Antisocial Behaviour etc. (Scotland) Act 2004. </w:t>
      </w:r>
    </w:p>
    <w:p w14:paraId="7395D3A6" w14:textId="77777777" w:rsidR="00B93F90" w:rsidRDefault="00B93F90" w:rsidP="00B93F90">
      <w:pPr>
        <w:widowControl w:val="0"/>
        <w:autoSpaceDE w:val="0"/>
        <w:autoSpaceDN w:val="0"/>
        <w:adjustRightInd w:val="0"/>
        <w:spacing w:after="0" w:line="240" w:lineRule="auto"/>
        <w:rPr>
          <w:rFonts w:ascii="Arial" w:eastAsia="Times New Roman" w:hAnsi="Arial" w:cs="Arial"/>
          <w:lang w:val="en-US" w:eastAsia="en-GB"/>
        </w:rPr>
      </w:pPr>
    </w:p>
    <w:p w14:paraId="55E57BE4"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r w:rsidRPr="006E10EA">
        <w:rPr>
          <w:rFonts w:ascii="Arial" w:eastAsia="Times New Roman" w:hAnsi="Arial" w:cs="Arial"/>
          <w:b/>
          <w:lang w:val="en-US" w:eastAsia="en-GB"/>
        </w:rPr>
        <w:t>3.4</w:t>
      </w:r>
      <w:r>
        <w:rPr>
          <w:rFonts w:ascii="Arial" w:eastAsia="Times New Roman" w:hAnsi="Arial" w:cs="Arial"/>
          <w:b/>
          <w:lang w:val="en-US" w:eastAsia="en-GB"/>
        </w:rPr>
        <w:t xml:space="preserve"> Consultation on Short-term Lets p</w:t>
      </w:r>
      <w:r w:rsidRPr="006E10EA">
        <w:rPr>
          <w:rFonts w:ascii="Arial" w:eastAsia="Times New Roman" w:hAnsi="Arial" w:cs="Arial"/>
          <w:b/>
          <w:lang w:val="en-US" w:eastAsia="en-GB"/>
        </w:rPr>
        <w:t>olicy</w:t>
      </w:r>
    </w:p>
    <w:p w14:paraId="5FCECBF1" w14:textId="77777777" w:rsidR="006E10EA" w:rsidRPr="006E10EA" w:rsidRDefault="006E10EA" w:rsidP="006E10EA">
      <w:pPr>
        <w:widowControl w:val="0"/>
        <w:autoSpaceDE w:val="0"/>
        <w:autoSpaceDN w:val="0"/>
        <w:adjustRightInd w:val="0"/>
        <w:spacing w:after="0" w:line="240" w:lineRule="auto"/>
        <w:rPr>
          <w:rFonts w:ascii="Arial" w:eastAsia="Times New Roman" w:hAnsi="Arial" w:cs="Arial"/>
          <w:b/>
          <w:lang w:val="en-US" w:eastAsia="en-GB"/>
        </w:rPr>
      </w:pPr>
    </w:p>
    <w:p w14:paraId="1B72CEE5" w14:textId="77777777" w:rsidR="00EB1193" w:rsidRPr="00EB1193" w:rsidRDefault="00EB1193" w:rsidP="00EB1193">
      <w:pPr>
        <w:pStyle w:val="ELC-ParaTitle2"/>
        <w:numPr>
          <w:ilvl w:val="0"/>
          <w:numId w:val="0"/>
        </w:numPr>
        <w:jc w:val="both"/>
        <w:rPr>
          <w:sz w:val="22"/>
          <w:szCs w:val="22"/>
          <w:lang w:eastAsia="en-GB"/>
        </w:rPr>
      </w:pPr>
      <w:r w:rsidRPr="00EB1193">
        <w:rPr>
          <w:sz w:val="22"/>
          <w:szCs w:val="22"/>
          <w:lang w:eastAsia="en-GB"/>
        </w:rPr>
        <w:t>In April 2019, the Scottish Government launched a public consultation and commissioned independent research into the impact of short-term lets on people and communities.  The consultation paper outlined possibilities for a regulatory approach, which included the licensing of short-term lets.  The paper noted the range of approaches adopted in cities and countries around the world and asked for opinions on the types of short-term lets which should be regulated and the controls which should be applied.  In parallel with the consultation, the Planning (Scotland) Act 2019 completed its passage through the Scottish Parliament and includes provision for the establishment of short-term let control areas.</w:t>
      </w:r>
    </w:p>
    <w:p w14:paraId="1E77E1B6" w14:textId="77777777" w:rsidR="00EB1193" w:rsidRDefault="00EB1193" w:rsidP="00EB1193">
      <w:pPr>
        <w:pStyle w:val="ELC-ParaTitle2"/>
        <w:numPr>
          <w:ilvl w:val="0"/>
          <w:numId w:val="0"/>
        </w:numPr>
        <w:jc w:val="both"/>
        <w:rPr>
          <w:sz w:val="22"/>
          <w:szCs w:val="22"/>
          <w:lang w:eastAsia="en-GB"/>
        </w:rPr>
      </w:pPr>
      <w:r w:rsidRPr="00EB1193">
        <w:rPr>
          <w:sz w:val="22"/>
          <w:szCs w:val="22"/>
          <w:lang w:eastAsia="en-GB"/>
        </w:rPr>
        <w:t>In May 2019, the Scottish Government commissioned research to address gaps in the available evidence on the impact of short-term lets on housing and communities.  The research combined both secondary data analysis of information published by Airbnb and surveys of residents and hosts, and in-depth interviews involving residents, hosts, community actors and local businesses.</w:t>
      </w:r>
    </w:p>
    <w:p w14:paraId="781AD7A2" w14:textId="77777777" w:rsidR="00EB1193" w:rsidRDefault="00EB1193" w:rsidP="00EB1193">
      <w:pPr>
        <w:pStyle w:val="ELC-ParaTitle2"/>
        <w:numPr>
          <w:ilvl w:val="0"/>
          <w:numId w:val="0"/>
        </w:numPr>
        <w:jc w:val="both"/>
        <w:rPr>
          <w:sz w:val="22"/>
          <w:szCs w:val="22"/>
          <w:lang w:eastAsia="en-GB"/>
        </w:rPr>
      </w:pPr>
      <w:r>
        <w:rPr>
          <w:sz w:val="22"/>
          <w:szCs w:val="22"/>
          <w:lang w:eastAsia="en-GB"/>
        </w:rPr>
        <w:t xml:space="preserve">In addition, East Lothian Council </w:t>
      </w:r>
      <w:r w:rsidR="00AA75F5">
        <w:rPr>
          <w:sz w:val="22"/>
          <w:szCs w:val="22"/>
          <w:lang w:eastAsia="en-GB"/>
        </w:rPr>
        <w:t>has consulted</w:t>
      </w:r>
      <w:r>
        <w:rPr>
          <w:sz w:val="22"/>
          <w:szCs w:val="22"/>
          <w:lang w:eastAsia="en-GB"/>
        </w:rPr>
        <w:t xml:space="preserve"> with relevant internal departments </w:t>
      </w:r>
      <w:r w:rsidR="00AA75F5">
        <w:rPr>
          <w:sz w:val="22"/>
          <w:szCs w:val="22"/>
          <w:lang w:eastAsia="en-GB"/>
        </w:rPr>
        <w:t>on the draft policy and conditions documents.</w:t>
      </w:r>
    </w:p>
    <w:p w14:paraId="38CF5DDC" w14:textId="77777777" w:rsidR="00EE23D8" w:rsidRDefault="00EE23D8" w:rsidP="00EB1193">
      <w:pPr>
        <w:pStyle w:val="ELC-ParaTitle2"/>
        <w:numPr>
          <w:ilvl w:val="0"/>
          <w:numId w:val="0"/>
        </w:numPr>
        <w:jc w:val="both"/>
        <w:rPr>
          <w:sz w:val="22"/>
          <w:szCs w:val="22"/>
          <w:lang w:eastAsia="en-GB"/>
        </w:rPr>
      </w:pPr>
    </w:p>
    <w:p w14:paraId="06508C14" w14:textId="77777777" w:rsidR="00EE23D8" w:rsidRPr="00EE23D8" w:rsidRDefault="00EE23D8" w:rsidP="00E2086A">
      <w:pPr>
        <w:pStyle w:val="Heading1"/>
        <w:rPr>
          <w:rFonts w:eastAsia="Times New Roman"/>
          <w:lang w:val="en-US" w:eastAsia="en-GB"/>
        </w:rPr>
      </w:pPr>
      <w:bookmarkStart w:id="3" w:name="_Section_4:_"/>
      <w:bookmarkEnd w:id="3"/>
      <w:r w:rsidRPr="00EE23D8">
        <w:rPr>
          <w:rFonts w:eastAsia="Times New Roman"/>
          <w:lang w:val="en-US" w:eastAsia="en-GB"/>
        </w:rPr>
        <w:t xml:space="preserve">Section 4: </w:t>
      </w:r>
      <w:r w:rsidRPr="00EE23D8">
        <w:rPr>
          <w:rFonts w:eastAsia="Times New Roman"/>
          <w:lang w:val="en-US" w:eastAsia="en-GB"/>
        </w:rPr>
        <w:tab/>
        <w:t>Temporary Exemptions &amp; Temporary Licences</w:t>
      </w:r>
    </w:p>
    <w:p w14:paraId="5B1A95DC"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5F3F469"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r w:rsidRPr="00EE23D8">
        <w:rPr>
          <w:rFonts w:ascii="Arial" w:eastAsia="Times New Roman" w:hAnsi="Arial" w:cs="Arial"/>
          <w:b/>
          <w:bCs/>
          <w:lang w:val="en-US" w:eastAsia="en-GB"/>
        </w:rPr>
        <w:t>4.1 Temporary Exemptions</w:t>
      </w:r>
    </w:p>
    <w:p w14:paraId="1AF431AB"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5223893"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r w:rsidRPr="00EE23D8">
        <w:rPr>
          <w:rFonts w:ascii="Arial" w:eastAsia="Times New Roman" w:hAnsi="Arial" w:cs="Arial"/>
          <w:bCs/>
          <w:lang w:val="en-US" w:eastAsia="en-GB"/>
        </w:rPr>
        <w:t xml:space="preserve">Under the 2022 Order and related Guidance, Councils may grant temporary exemptions to the requirement to have a short-term let licence. </w:t>
      </w:r>
    </w:p>
    <w:p w14:paraId="2CE135DF"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p>
    <w:p w14:paraId="56DC7704" w14:textId="77777777" w:rsidR="00EE23D8" w:rsidRPr="00EE23D8" w:rsidRDefault="00066B10" w:rsidP="00EE23D8">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East Lothian</w:t>
      </w:r>
      <w:r w:rsidR="00EE23D8" w:rsidRPr="00EE23D8">
        <w:rPr>
          <w:rFonts w:ascii="Arial" w:eastAsia="Times New Roman" w:hAnsi="Arial" w:cs="Arial"/>
          <w:bCs/>
          <w:lang w:val="en-US" w:eastAsia="en-GB"/>
        </w:rPr>
        <w:t xml:space="preserve"> Council does not intend to have a policy on temporary exemptions and would not be supportive of such applications.</w:t>
      </w:r>
    </w:p>
    <w:p w14:paraId="62CEA779"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p>
    <w:p w14:paraId="2CFBB0B0"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
          <w:bCs/>
          <w:lang w:val="en-US" w:eastAsia="en-GB"/>
        </w:rPr>
      </w:pPr>
      <w:r w:rsidRPr="00EE23D8">
        <w:rPr>
          <w:rFonts w:ascii="Arial" w:eastAsia="Times New Roman" w:hAnsi="Arial" w:cs="Arial"/>
          <w:b/>
          <w:bCs/>
          <w:lang w:val="en-US" w:eastAsia="en-GB"/>
        </w:rPr>
        <w:t>4.2 Temporary Licences</w:t>
      </w:r>
    </w:p>
    <w:p w14:paraId="4EB620B6"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p>
    <w:p w14:paraId="3C11B89D"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r w:rsidRPr="00EE23D8">
        <w:rPr>
          <w:rFonts w:ascii="Arial" w:eastAsia="Times New Roman" w:hAnsi="Arial" w:cs="Arial"/>
          <w:bCs/>
          <w:lang w:val="en-US" w:eastAsia="en-GB"/>
        </w:rPr>
        <w:t xml:space="preserve">Under the 2022 Order and related Guidance, Councils may decide to grant temporary licences. </w:t>
      </w:r>
    </w:p>
    <w:p w14:paraId="0EE4385A" w14:textId="77777777" w:rsidR="00EE23D8" w:rsidRPr="00EE23D8" w:rsidRDefault="00EE23D8" w:rsidP="00EE23D8">
      <w:pPr>
        <w:widowControl w:val="0"/>
        <w:autoSpaceDE w:val="0"/>
        <w:autoSpaceDN w:val="0"/>
        <w:adjustRightInd w:val="0"/>
        <w:spacing w:after="0" w:line="240" w:lineRule="auto"/>
        <w:rPr>
          <w:rFonts w:ascii="Arial" w:eastAsia="Times New Roman" w:hAnsi="Arial" w:cs="Arial"/>
          <w:bCs/>
          <w:lang w:val="en-US" w:eastAsia="en-GB"/>
        </w:rPr>
      </w:pPr>
    </w:p>
    <w:p w14:paraId="64529BF3" w14:textId="77777777" w:rsidR="00EE23D8" w:rsidRPr="00EE23D8" w:rsidRDefault="004467CD" w:rsidP="00EE23D8">
      <w:pPr>
        <w:widowControl w:val="0"/>
        <w:autoSpaceDE w:val="0"/>
        <w:autoSpaceDN w:val="0"/>
        <w:adjustRightInd w:val="0"/>
        <w:spacing w:after="0" w:line="240" w:lineRule="auto"/>
        <w:rPr>
          <w:rFonts w:ascii="Arial" w:eastAsia="Times New Roman" w:hAnsi="Arial" w:cs="Arial"/>
          <w:bCs/>
          <w:lang w:val="en-US" w:eastAsia="en-GB"/>
        </w:rPr>
      </w:pPr>
      <w:r>
        <w:rPr>
          <w:rFonts w:ascii="Arial" w:eastAsia="Times New Roman" w:hAnsi="Arial" w:cs="Arial"/>
          <w:bCs/>
          <w:lang w:val="en-US" w:eastAsia="en-GB"/>
        </w:rPr>
        <w:t xml:space="preserve">It is not </w:t>
      </w:r>
      <w:r w:rsidR="00066B10">
        <w:rPr>
          <w:rFonts w:ascii="Arial" w:eastAsia="Times New Roman" w:hAnsi="Arial" w:cs="Arial"/>
          <w:bCs/>
          <w:lang w:val="en-US" w:eastAsia="en-GB"/>
        </w:rPr>
        <w:t>East Lothian</w:t>
      </w:r>
      <w:r w:rsidR="00EE23D8" w:rsidRPr="00EE23D8">
        <w:rPr>
          <w:rFonts w:ascii="Arial" w:eastAsia="Times New Roman" w:hAnsi="Arial" w:cs="Arial"/>
          <w:bCs/>
          <w:lang w:val="en-US" w:eastAsia="en-GB"/>
        </w:rPr>
        <w:t xml:space="preserve"> Council’s intention to consider any applications for a temporary licence.</w:t>
      </w:r>
    </w:p>
    <w:p w14:paraId="5035AF83" w14:textId="77777777" w:rsidR="00184006" w:rsidRDefault="00184006">
      <w:pPr>
        <w:rPr>
          <w:rFonts w:ascii="Arial" w:eastAsia="Times New Roman" w:hAnsi="Arial" w:cs="Times New Roman"/>
          <w:bCs/>
          <w:lang w:eastAsia="en-GB"/>
        </w:rPr>
      </w:pPr>
      <w:r>
        <w:rPr>
          <w:lang w:eastAsia="en-GB"/>
        </w:rPr>
        <w:br w:type="page"/>
      </w:r>
    </w:p>
    <w:p w14:paraId="369B268F" w14:textId="752AA649" w:rsidR="00184006" w:rsidRPr="00184006" w:rsidRDefault="00184006" w:rsidP="00E2086A">
      <w:pPr>
        <w:pStyle w:val="Heading1"/>
        <w:rPr>
          <w:rFonts w:eastAsia="Times New Roman"/>
          <w:lang w:val="en-US" w:eastAsia="en-GB"/>
        </w:rPr>
      </w:pPr>
      <w:bookmarkStart w:id="4" w:name="_Section_5:_Licence"/>
      <w:bookmarkEnd w:id="4"/>
      <w:r w:rsidRPr="00184006">
        <w:rPr>
          <w:rFonts w:eastAsia="Times New Roman"/>
          <w:lang w:val="en-US" w:eastAsia="en-GB"/>
        </w:rPr>
        <w:lastRenderedPageBreak/>
        <w:t>Section 5: Licence Duration</w:t>
      </w:r>
      <w:r w:rsidR="00080FCB">
        <w:rPr>
          <w:rFonts w:eastAsia="Times New Roman"/>
          <w:lang w:val="en-US" w:eastAsia="en-GB"/>
        </w:rPr>
        <w:t>,</w:t>
      </w:r>
      <w:r w:rsidRPr="00184006">
        <w:rPr>
          <w:rFonts w:eastAsia="Times New Roman"/>
          <w:lang w:val="en-US" w:eastAsia="en-GB"/>
        </w:rPr>
        <w:t xml:space="preserve"> Renewal</w:t>
      </w:r>
      <w:r w:rsidR="00080FCB">
        <w:rPr>
          <w:rFonts w:eastAsia="Times New Roman"/>
          <w:lang w:val="en-US" w:eastAsia="en-GB"/>
        </w:rPr>
        <w:t xml:space="preserve"> and Transfer</w:t>
      </w:r>
    </w:p>
    <w:p w14:paraId="7922F9FD" w14:textId="77777777" w:rsidR="00184006" w:rsidRPr="00184006" w:rsidRDefault="00184006" w:rsidP="00184006">
      <w:pPr>
        <w:widowControl w:val="0"/>
        <w:autoSpaceDE w:val="0"/>
        <w:autoSpaceDN w:val="0"/>
        <w:adjustRightInd w:val="0"/>
        <w:spacing w:after="0" w:line="240" w:lineRule="auto"/>
        <w:rPr>
          <w:rFonts w:ascii="Arial" w:eastAsia="Times New Roman" w:hAnsi="Arial" w:cs="Arial"/>
          <w:b/>
          <w:lang w:val="en-US" w:eastAsia="en-GB"/>
        </w:rPr>
      </w:pPr>
    </w:p>
    <w:p w14:paraId="4DDD4809" w14:textId="77777777" w:rsidR="00184006" w:rsidRPr="00184006" w:rsidRDefault="00184006" w:rsidP="00184006">
      <w:pPr>
        <w:widowControl w:val="0"/>
        <w:autoSpaceDE w:val="0"/>
        <w:autoSpaceDN w:val="0"/>
        <w:adjustRightInd w:val="0"/>
        <w:spacing w:after="0" w:line="240" w:lineRule="auto"/>
        <w:rPr>
          <w:rFonts w:ascii="Arial" w:eastAsia="Times New Roman" w:hAnsi="Arial" w:cs="Arial"/>
          <w:b/>
          <w:bCs/>
          <w:lang w:val="en-US" w:eastAsia="en-GB"/>
        </w:rPr>
      </w:pPr>
      <w:r w:rsidRPr="00184006">
        <w:rPr>
          <w:rFonts w:ascii="Arial" w:eastAsia="Times New Roman" w:hAnsi="Arial" w:cs="Arial"/>
          <w:b/>
          <w:bCs/>
          <w:lang w:val="en-US" w:eastAsia="en-GB"/>
        </w:rPr>
        <w:t>5.1 Type of Licence</w:t>
      </w:r>
    </w:p>
    <w:p w14:paraId="3D21551D" w14:textId="77777777" w:rsidR="00184006" w:rsidRPr="00184006" w:rsidRDefault="00184006" w:rsidP="00184006">
      <w:pPr>
        <w:widowControl w:val="0"/>
        <w:autoSpaceDE w:val="0"/>
        <w:autoSpaceDN w:val="0"/>
        <w:adjustRightInd w:val="0"/>
        <w:spacing w:after="0" w:line="240" w:lineRule="auto"/>
        <w:rPr>
          <w:rFonts w:ascii="Arial" w:eastAsia="Times New Roman" w:hAnsi="Arial" w:cs="Arial"/>
          <w:b/>
          <w:lang w:val="en-US" w:eastAsia="en-GB"/>
        </w:rPr>
      </w:pPr>
    </w:p>
    <w:p w14:paraId="42CB1D31" w14:textId="61D51B71" w:rsidR="00184006" w:rsidRP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 xml:space="preserve">There are </w:t>
      </w:r>
      <w:r w:rsidR="00080FCB">
        <w:rPr>
          <w:rFonts w:ascii="Arial" w:eastAsia="Times New Roman" w:hAnsi="Arial" w:cs="Arial"/>
          <w:lang w:eastAsia="en-GB"/>
        </w:rPr>
        <w:t>five</w:t>
      </w:r>
      <w:r w:rsidR="00080FCB" w:rsidRPr="00184006">
        <w:rPr>
          <w:rFonts w:ascii="Arial" w:eastAsia="Times New Roman" w:hAnsi="Arial" w:cs="Arial"/>
          <w:lang w:eastAsia="en-GB"/>
        </w:rPr>
        <w:t xml:space="preserve"> </w:t>
      </w:r>
      <w:r w:rsidRPr="00184006">
        <w:rPr>
          <w:rFonts w:ascii="Arial" w:eastAsia="Times New Roman" w:hAnsi="Arial" w:cs="Arial"/>
          <w:lang w:eastAsia="en-GB"/>
        </w:rPr>
        <w:t>types of licence for short term let accommodation:</w:t>
      </w:r>
    </w:p>
    <w:p w14:paraId="052BAA9C" w14:textId="77777777"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secondary letting;</w:t>
      </w:r>
    </w:p>
    <w:p w14:paraId="773CD2EC" w14:textId="77777777"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home letting;</w:t>
      </w:r>
    </w:p>
    <w:p w14:paraId="7374A709" w14:textId="77777777" w:rsidR="00184006" w:rsidRPr="00184006" w:rsidRDefault="00184006" w:rsidP="00184006">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home sharing; or</w:t>
      </w:r>
    </w:p>
    <w:p w14:paraId="5D38F57C" w14:textId="77777777" w:rsidR="00184006" w:rsidRDefault="00184006" w:rsidP="00080FCB">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sidRPr="00184006">
        <w:rPr>
          <w:rFonts w:ascii="Arial" w:eastAsia="Times New Roman" w:hAnsi="Arial" w:cs="Arial"/>
          <w:lang w:eastAsia="en-GB"/>
        </w:rPr>
        <w:t>home letting and home sharing</w:t>
      </w:r>
    </w:p>
    <w:p w14:paraId="1F344E23" w14:textId="1439F01C" w:rsidR="00080FCB" w:rsidRPr="00080FCB" w:rsidRDefault="00080FCB" w:rsidP="00310E10">
      <w:pPr>
        <w:widowControl w:val="0"/>
        <w:numPr>
          <w:ilvl w:val="0"/>
          <w:numId w:val="7"/>
        </w:numPr>
        <w:shd w:val="clear" w:color="auto" w:fill="FFFFFF"/>
        <w:autoSpaceDE w:val="0"/>
        <w:autoSpaceDN w:val="0"/>
        <w:adjustRightInd w:val="0"/>
        <w:spacing w:after="0" w:line="240" w:lineRule="auto"/>
        <w:ind w:left="357" w:hanging="357"/>
        <w:rPr>
          <w:rFonts w:ascii="Arial" w:eastAsia="Times New Roman" w:hAnsi="Arial" w:cs="Arial"/>
          <w:lang w:eastAsia="en-GB"/>
        </w:rPr>
      </w:pPr>
      <w:r>
        <w:rPr>
          <w:rFonts w:ascii="Arial" w:eastAsia="Times New Roman" w:hAnsi="Arial" w:cs="Arial"/>
          <w:lang w:eastAsia="en-GB"/>
        </w:rPr>
        <w:t>provisional</w:t>
      </w:r>
    </w:p>
    <w:p w14:paraId="3DCD8E57" w14:textId="77777777" w:rsidR="00080FCB" w:rsidRDefault="00080FCB" w:rsidP="00310E10">
      <w:pPr>
        <w:shd w:val="clear" w:color="auto" w:fill="FFFFFF"/>
        <w:spacing w:after="0" w:line="240" w:lineRule="auto"/>
        <w:rPr>
          <w:rFonts w:ascii="Arial" w:eastAsia="Times New Roman" w:hAnsi="Arial" w:cs="Arial"/>
          <w:lang w:eastAsia="en-GB"/>
        </w:rPr>
      </w:pPr>
    </w:p>
    <w:p w14:paraId="6D2E8191" w14:textId="565CB661" w:rsid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Home sharing and home letting concern the use of the Host or Operator's only or principal home, whereas secondary letting makes use of a separate premise.</w:t>
      </w:r>
    </w:p>
    <w:p w14:paraId="71D94845" w14:textId="08149331" w:rsidR="00301960" w:rsidRDefault="00301960" w:rsidP="00184006">
      <w:pPr>
        <w:shd w:val="clear" w:color="auto" w:fill="FFFFFF"/>
        <w:spacing w:after="240" w:line="240" w:lineRule="auto"/>
        <w:rPr>
          <w:rFonts w:ascii="Arial" w:eastAsia="Times New Roman" w:hAnsi="Arial" w:cs="Arial"/>
          <w:lang w:eastAsia="en-GB"/>
        </w:rPr>
      </w:pPr>
      <w:r>
        <w:rPr>
          <w:rFonts w:ascii="Arial" w:eastAsia="Times New Roman" w:hAnsi="Arial" w:cs="Arial"/>
          <w:lang w:eastAsia="en-GB"/>
        </w:rPr>
        <w:t xml:space="preserve">An </w:t>
      </w:r>
      <w:r w:rsidR="003240BD">
        <w:rPr>
          <w:rFonts w:ascii="Arial" w:eastAsia="Times New Roman" w:hAnsi="Arial" w:cs="Arial"/>
          <w:lang w:eastAsia="en-GB"/>
        </w:rPr>
        <w:t>‘</w:t>
      </w:r>
      <w:r>
        <w:rPr>
          <w:rFonts w:ascii="Arial" w:eastAsia="Times New Roman" w:hAnsi="Arial" w:cs="Arial"/>
          <w:lang w:eastAsia="en-GB"/>
        </w:rPr>
        <w:t>only or principal</w:t>
      </w:r>
      <w:r w:rsidR="003240BD">
        <w:rPr>
          <w:rFonts w:ascii="Arial" w:eastAsia="Times New Roman" w:hAnsi="Arial" w:cs="Arial"/>
          <w:lang w:eastAsia="en-GB"/>
        </w:rPr>
        <w:t>’</w:t>
      </w:r>
      <w:r>
        <w:rPr>
          <w:rFonts w:ascii="Arial" w:eastAsia="Times New Roman" w:hAnsi="Arial" w:cs="Arial"/>
          <w:lang w:eastAsia="en-GB"/>
        </w:rPr>
        <w:t xml:space="preserve"> home is recognised as being where the host or operator lives and spends most of their time.  A</w:t>
      </w:r>
      <w:r w:rsidR="003240BD">
        <w:rPr>
          <w:rFonts w:ascii="Arial" w:eastAsia="Times New Roman" w:hAnsi="Arial" w:cs="Arial"/>
          <w:lang w:eastAsia="en-GB"/>
        </w:rPr>
        <w:t>n</w:t>
      </w:r>
      <w:r>
        <w:rPr>
          <w:rFonts w:ascii="Arial" w:eastAsia="Times New Roman" w:hAnsi="Arial" w:cs="Arial"/>
          <w:lang w:eastAsia="en-GB"/>
        </w:rPr>
        <w:t xml:space="preserve"> </w:t>
      </w:r>
      <w:r w:rsidR="003240BD">
        <w:rPr>
          <w:rFonts w:ascii="Arial" w:eastAsia="Times New Roman" w:hAnsi="Arial" w:cs="Arial"/>
          <w:lang w:eastAsia="en-GB"/>
        </w:rPr>
        <w:t>‘only</w:t>
      </w:r>
      <w:r>
        <w:rPr>
          <w:rFonts w:ascii="Arial" w:eastAsia="Times New Roman" w:hAnsi="Arial" w:cs="Arial"/>
          <w:lang w:eastAsia="en-GB"/>
        </w:rPr>
        <w:t xml:space="preserve"> or principal</w:t>
      </w:r>
      <w:r w:rsidR="003240BD">
        <w:rPr>
          <w:rFonts w:ascii="Arial" w:eastAsia="Times New Roman" w:hAnsi="Arial" w:cs="Arial"/>
          <w:lang w:eastAsia="en-GB"/>
        </w:rPr>
        <w:t>’</w:t>
      </w:r>
      <w:r>
        <w:rPr>
          <w:rFonts w:ascii="Arial" w:eastAsia="Times New Roman" w:hAnsi="Arial" w:cs="Arial"/>
          <w:lang w:eastAsia="en-GB"/>
        </w:rPr>
        <w:t xml:space="preserve"> home may be where the host or operator spends less time, however, most of their possessions are there, or their immediate family lives there.</w:t>
      </w:r>
    </w:p>
    <w:p w14:paraId="07F2C94C" w14:textId="297E53BC" w:rsidR="00080FCB" w:rsidRPr="00184006" w:rsidRDefault="00080FCB" w:rsidP="00184006">
      <w:pPr>
        <w:shd w:val="clear" w:color="auto" w:fill="FFFFFF"/>
        <w:spacing w:after="240" w:line="240" w:lineRule="auto"/>
        <w:rPr>
          <w:rFonts w:ascii="Arial" w:eastAsia="Times New Roman" w:hAnsi="Arial" w:cs="Arial"/>
          <w:lang w:eastAsia="en-GB"/>
        </w:rPr>
      </w:pPr>
      <w:r>
        <w:rPr>
          <w:rFonts w:ascii="Arial" w:eastAsia="Times New Roman" w:hAnsi="Arial" w:cs="Arial"/>
          <w:lang w:eastAsia="en-GB"/>
        </w:rPr>
        <w:t>Provisional licenses are for new build short-term lets and can be applied for at the construction stage.  This licence will need to be confirmed once the accommodation is complete and the host complies with the mandatory and additional conditions.</w:t>
      </w:r>
    </w:p>
    <w:p w14:paraId="2C2D8A9E" w14:textId="77777777" w:rsidR="00184006" w:rsidRPr="00184006" w:rsidRDefault="00184006" w:rsidP="00184006">
      <w:pPr>
        <w:shd w:val="clear" w:color="auto" w:fill="FFFFFF"/>
        <w:spacing w:after="240" w:line="240" w:lineRule="auto"/>
        <w:rPr>
          <w:rFonts w:ascii="Arial" w:eastAsia="Times New Roman" w:hAnsi="Arial" w:cs="Arial"/>
          <w:b/>
          <w:lang w:eastAsia="en-GB"/>
        </w:rPr>
      </w:pPr>
      <w:r w:rsidRPr="00184006">
        <w:rPr>
          <w:rFonts w:ascii="Arial" w:eastAsia="Times New Roman" w:hAnsi="Arial" w:cs="Arial"/>
          <w:b/>
          <w:lang w:eastAsia="en-GB"/>
        </w:rPr>
        <w:t xml:space="preserve">5.2 Duration </w:t>
      </w:r>
    </w:p>
    <w:p w14:paraId="6A2B9B73" w14:textId="77777777" w:rsidR="00184006" w:rsidRP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 xml:space="preserve">The Council may grant a licence for a period of up to three years, after which it requires to be renewed. Each licence will have a reference number and will confirm the expiry date. The duration applies from the date on which the licence comes into force. </w:t>
      </w:r>
    </w:p>
    <w:p w14:paraId="25F772A1" w14:textId="77777777" w:rsidR="00184006" w:rsidRPr="00184006" w:rsidRDefault="00184006" w:rsidP="00184006">
      <w:pPr>
        <w:shd w:val="clear" w:color="auto" w:fill="FFFFFF"/>
        <w:spacing w:after="240" w:line="240" w:lineRule="auto"/>
        <w:rPr>
          <w:rFonts w:ascii="Arial" w:eastAsia="Times New Roman" w:hAnsi="Arial" w:cs="Arial"/>
          <w:b/>
          <w:lang w:eastAsia="en-GB"/>
        </w:rPr>
      </w:pPr>
      <w:r w:rsidRPr="00184006">
        <w:rPr>
          <w:rFonts w:ascii="Arial" w:eastAsia="Times New Roman" w:hAnsi="Arial" w:cs="Arial"/>
          <w:b/>
          <w:lang w:eastAsia="en-GB"/>
        </w:rPr>
        <w:t>5.3 Renewal</w:t>
      </w:r>
    </w:p>
    <w:p w14:paraId="20F55AE3" w14:textId="77777777" w:rsidR="00184006" w:rsidRPr="00184006" w:rsidRDefault="00184006" w:rsidP="00184006">
      <w:pPr>
        <w:shd w:val="clear" w:color="auto" w:fill="FFFFFF"/>
        <w:spacing w:after="240" w:line="240" w:lineRule="auto"/>
        <w:rPr>
          <w:rFonts w:ascii="Arial" w:eastAsia="Times New Roman" w:hAnsi="Arial" w:cs="Arial"/>
          <w:lang w:eastAsia="en-GB"/>
        </w:rPr>
      </w:pPr>
      <w:r w:rsidRPr="00184006">
        <w:rPr>
          <w:rFonts w:ascii="Arial" w:eastAsia="Times New Roman" w:hAnsi="Arial" w:cs="Arial"/>
          <w:lang w:eastAsia="en-GB"/>
        </w:rPr>
        <w:t>Where an application is made to renew a licence, the licence will continue to have effect until such a time as a decision is made on the renewal. The Council intend to grant a renewal of a licence for a period of up to three years unless there are circumstances which justify a different time period.</w:t>
      </w:r>
    </w:p>
    <w:p w14:paraId="7FAC8C7B" w14:textId="4056E5AB" w:rsidR="00EE23D8" w:rsidRPr="00310E10" w:rsidRDefault="00080FCB" w:rsidP="00EB1193">
      <w:pPr>
        <w:pStyle w:val="ELC-ParaTitle2"/>
        <w:numPr>
          <w:ilvl w:val="0"/>
          <w:numId w:val="0"/>
        </w:numPr>
        <w:jc w:val="both"/>
        <w:rPr>
          <w:b/>
          <w:bCs w:val="0"/>
          <w:sz w:val="22"/>
          <w:szCs w:val="22"/>
          <w:lang w:eastAsia="en-GB"/>
        </w:rPr>
      </w:pPr>
      <w:r w:rsidRPr="00310E10">
        <w:rPr>
          <w:b/>
          <w:bCs w:val="0"/>
          <w:sz w:val="22"/>
          <w:szCs w:val="22"/>
          <w:lang w:eastAsia="en-GB"/>
        </w:rPr>
        <w:t>5.4</w:t>
      </w:r>
      <w:r w:rsidRPr="00310E10">
        <w:rPr>
          <w:b/>
          <w:bCs w:val="0"/>
          <w:sz w:val="22"/>
          <w:szCs w:val="22"/>
          <w:lang w:eastAsia="en-GB"/>
        </w:rPr>
        <w:tab/>
        <w:t>Transfer</w:t>
      </w:r>
    </w:p>
    <w:p w14:paraId="68D43F36" w14:textId="342481A2" w:rsidR="00080FCB" w:rsidRDefault="00080FCB" w:rsidP="00EB1193">
      <w:pPr>
        <w:pStyle w:val="ELC-ParaTitle2"/>
        <w:numPr>
          <w:ilvl w:val="0"/>
          <w:numId w:val="0"/>
        </w:numPr>
        <w:jc w:val="both"/>
        <w:rPr>
          <w:sz w:val="22"/>
          <w:szCs w:val="22"/>
          <w:lang w:eastAsia="en-GB"/>
        </w:rPr>
      </w:pPr>
      <w:r>
        <w:rPr>
          <w:sz w:val="22"/>
          <w:szCs w:val="22"/>
          <w:lang w:eastAsia="en-GB"/>
        </w:rPr>
        <w:t>A licence may be transferred to someone else on application by the licence holder.  This will support hosts/operators if they intend to sell</w:t>
      </w:r>
      <w:r w:rsidR="00376DE8">
        <w:rPr>
          <w:sz w:val="22"/>
          <w:szCs w:val="22"/>
          <w:lang w:eastAsia="en-GB"/>
        </w:rPr>
        <w:t>,</w:t>
      </w:r>
      <w:r>
        <w:rPr>
          <w:sz w:val="22"/>
          <w:szCs w:val="22"/>
          <w:lang w:eastAsia="en-GB"/>
        </w:rPr>
        <w:t xml:space="preserve"> by allowing the premises to be marketed as a short-term let (with future bookings)</w:t>
      </w:r>
      <w:r w:rsidR="00376DE8">
        <w:rPr>
          <w:sz w:val="22"/>
          <w:szCs w:val="22"/>
          <w:lang w:eastAsia="en-GB"/>
        </w:rPr>
        <w:t xml:space="preserve"> or if a licence holder has died and an executor has been appointed.</w:t>
      </w:r>
    </w:p>
    <w:p w14:paraId="425224A9" w14:textId="77777777" w:rsidR="00382CEB" w:rsidRDefault="00382CEB">
      <w:pPr>
        <w:rPr>
          <w:rFonts w:asciiTheme="majorHAnsi" w:eastAsia="Times New Roman" w:hAnsiTheme="majorHAnsi" w:cstheme="majorBidi"/>
          <w:color w:val="2E74B5" w:themeColor="accent1" w:themeShade="BF"/>
          <w:sz w:val="32"/>
          <w:szCs w:val="32"/>
          <w:lang w:val="en-US" w:eastAsia="en-GB"/>
        </w:rPr>
      </w:pPr>
      <w:bookmarkStart w:id="5" w:name="_Section_6:_Application"/>
      <w:bookmarkEnd w:id="5"/>
      <w:r>
        <w:rPr>
          <w:rFonts w:eastAsia="Times New Roman"/>
          <w:lang w:val="en-US" w:eastAsia="en-GB"/>
        </w:rPr>
        <w:br w:type="page"/>
      </w:r>
    </w:p>
    <w:p w14:paraId="1996389B" w14:textId="018E11EB" w:rsidR="006A3E78" w:rsidRPr="006A3E78" w:rsidRDefault="006A3E78" w:rsidP="00E2086A">
      <w:pPr>
        <w:pStyle w:val="Heading1"/>
        <w:rPr>
          <w:rFonts w:eastAsia="Times New Roman"/>
          <w:lang w:val="en-US" w:eastAsia="en-GB"/>
        </w:rPr>
      </w:pPr>
      <w:r w:rsidRPr="006A3E78">
        <w:rPr>
          <w:rFonts w:eastAsia="Times New Roman"/>
          <w:lang w:val="en-US" w:eastAsia="en-GB"/>
        </w:rPr>
        <w:lastRenderedPageBreak/>
        <w:t>Section 6: Application Process</w:t>
      </w:r>
    </w:p>
    <w:p w14:paraId="330657C5"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b/>
          <w:lang w:val="en-US" w:eastAsia="en-GB"/>
        </w:rPr>
      </w:pPr>
    </w:p>
    <w:p w14:paraId="1561E2A8"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b/>
          <w:lang w:val="en-US" w:eastAsia="en-GB"/>
        </w:rPr>
      </w:pPr>
      <w:r w:rsidRPr="006A3E78">
        <w:rPr>
          <w:rFonts w:ascii="Arial" w:eastAsia="Times New Roman" w:hAnsi="Arial" w:cs="Arial"/>
          <w:b/>
          <w:lang w:val="en-US" w:eastAsia="en-GB"/>
        </w:rPr>
        <w:t xml:space="preserve">6.1 Application Form and Checklist </w:t>
      </w:r>
    </w:p>
    <w:p w14:paraId="67410273"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4407D131"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r w:rsidRPr="006A3E78">
        <w:rPr>
          <w:rFonts w:ascii="Arial" w:eastAsia="Times New Roman" w:hAnsi="Arial" w:cs="Arial"/>
          <w:lang w:val="en-US" w:eastAsia="en-GB"/>
        </w:rPr>
        <w:t>The applicant must complete and return a copy of the Short</w:t>
      </w:r>
      <w:r w:rsidR="00B84CD1">
        <w:rPr>
          <w:rFonts w:ascii="Arial" w:eastAsia="Times New Roman" w:hAnsi="Arial" w:cs="Arial"/>
          <w:lang w:val="en-US" w:eastAsia="en-GB"/>
        </w:rPr>
        <w:t>-t</w:t>
      </w:r>
      <w:r w:rsidRPr="006A3E78">
        <w:rPr>
          <w:rFonts w:ascii="Arial" w:eastAsia="Times New Roman" w:hAnsi="Arial" w:cs="Arial"/>
          <w:lang w:val="en-US" w:eastAsia="en-GB"/>
        </w:rPr>
        <w:t xml:space="preserve">erm Let </w:t>
      </w:r>
      <w:r w:rsidR="00B84CD1">
        <w:rPr>
          <w:rFonts w:ascii="Arial" w:eastAsia="Times New Roman" w:hAnsi="Arial" w:cs="Arial"/>
          <w:lang w:val="en-US" w:eastAsia="en-GB"/>
        </w:rPr>
        <w:t>a</w:t>
      </w:r>
      <w:r w:rsidRPr="006A3E78">
        <w:rPr>
          <w:rFonts w:ascii="Arial" w:eastAsia="Times New Roman" w:hAnsi="Arial" w:cs="Arial"/>
          <w:lang w:val="en-US" w:eastAsia="en-GB"/>
        </w:rPr>
        <w:t xml:space="preserve">pplication form along with the </w:t>
      </w:r>
      <w:r w:rsidR="00B84CD1">
        <w:rPr>
          <w:rFonts w:ascii="Arial" w:eastAsia="Times New Roman" w:hAnsi="Arial" w:cs="Arial"/>
          <w:lang w:val="en-US" w:eastAsia="en-GB"/>
        </w:rPr>
        <w:t>appropriate fee and check</w:t>
      </w:r>
      <w:r w:rsidRPr="006A3E78">
        <w:rPr>
          <w:rFonts w:ascii="Arial" w:eastAsia="Times New Roman" w:hAnsi="Arial" w:cs="Arial"/>
          <w:lang w:val="en-US" w:eastAsia="en-GB"/>
        </w:rPr>
        <w:t xml:space="preserve">list, providing copies of all relevant evidence as well as documents to </w:t>
      </w:r>
      <w:hyperlink r:id="rId11" w:history="1">
        <w:r w:rsidR="003961AC" w:rsidRPr="0081031D">
          <w:rPr>
            <w:rStyle w:val="Hyperlink"/>
            <w:rFonts w:ascii="Arial" w:eastAsia="Times New Roman" w:hAnsi="Arial" w:cs="Arial"/>
            <w:lang w:val="en-US" w:eastAsia="en-GB"/>
          </w:rPr>
          <w:t>stl@eastlothian.gov.uk</w:t>
        </w:r>
      </w:hyperlink>
      <w:r w:rsidR="00B84CD1">
        <w:rPr>
          <w:rFonts w:ascii="Arial" w:eastAsia="Times New Roman" w:hAnsi="Arial" w:cs="Arial"/>
          <w:lang w:val="en-US" w:eastAsia="en-GB"/>
        </w:rPr>
        <w:t xml:space="preserve">.  </w:t>
      </w:r>
      <w:r w:rsidRPr="00B84CD1">
        <w:rPr>
          <w:rFonts w:ascii="Arial" w:eastAsia="Times New Roman" w:hAnsi="Arial" w:cs="Arial"/>
          <w:lang w:val="en-US" w:eastAsia="en-GB"/>
        </w:rPr>
        <w:t xml:space="preserve">Alternatively, applications can be </w:t>
      </w:r>
      <w:r w:rsidR="00B84CD1">
        <w:rPr>
          <w:rFonts w:ascii="Arial" w:eastAsia="Times New Roman" w:hAnsi="Arial" w:cs="Arial"/>
          <w:lang w:val="en-US" w:eastAsia="en-GB"/>
        </w:rPr>
        <w:t>submitted</w:t>
      </w:r>
      <w:r w:rsidRPr="00B84CD1">
        <w:rPr>
          <w:rFonts w:ascii="Arial" w:eastAsia="Times New Roman" w:hAnsi="Arial" w:cs="Arial"/>
          <w:lang w:val="en-US" w:eastAsia="en-GB"/>
        </w:rPr>
        <w:t xml:space="preserve"> by</w:t>
      </w:r>
      <w:r w:rsidRPr="006A3E78">
        <w:rPr>
          <w:rFonts w:ascii="Arial" w:eastAsia="Times New Roman" w:hAnsi="Arial" w:cs="Arial"/>
          <w:lang w:val="en-US" w:eastAsia="en-GB"/>
        </w:rPr>
        <w:t xml:space="preserve"> post to:</w:t>
      </w:r>
    </w:p>
    <w:p w14:paraId="7AF10F5A" w14:textId="77777777" w:rsidR="006A3E78" w:rsidRP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0CE6E5A3" w14:textId="1410176F" w:rsidR="006A3E78"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Licensing</w:t>
      </w:r>
    </w:p>
    <w:p w14:paraId="11044E19" w14:textId="77777777" w:rsidR="00B84CD1"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6D34CB2E" w14:textId="77777777" w:rsidR="00B84CD1" w:rsidRDefault="00B84CD1" w:rsidP="006A3E7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1D638319" w14:textId="77777777" w:rsidR="00B84CD1" w:rsidRPr="006A3E78" w:rsidRDefault="00B84CD1" w:rsidP="006A3E78">
      <w:pPr>
        <w:widowControl w:val="0"/>
        <w:autoSpaceDE w:val="0"/>
        <w:autoSpaceDN w:val="0"/>
        <w:adjustRightInd w:val="0"/>
        <w:spacing w:after="0" w:line="240" w:lineRule="auto"/>
        <w:rPr>
          <w:rFonts w:ascii="Arial" w:eastAsia="Times New Roman" w:hAnsi="Arial" w:cs="Arial"/>
          <w:u w:val="single"/>
          <w:lang w:val="en-US" w:eastAsia="en-GB"/>
        </w:rPr>
      </w:pPr>
      <w:r>
        <w:rPr>
          <w:rFonts w:ascii="Arial" w:eastAsia="Times New Roman" w:hAnsi="Arial" w:cs="Arial"/>
          <w:lang w:val="en-US" w:eastAsia="en-GB"/>
        </w:rPr>
        <w:t>EH41 3HA</w:t>
      </w:r>
    </w:p>
    <w:p w14:paraId="0DA91267" w14:textId="77777777" w:rsidR="006A3E78" w:rsidRDefault="006A3E78" w:rsidP="006A3E78">
      <w:pPr>
        <w:widowControl w:val="0"/>
        <w:autoSpaceDE w:val="0"/>
        <w:autoSpaceDN w:val="0"/>
        <w:adjustRightInd w:val="0"/>
        <w:spacing w:after="0" w:line="240" w:lineRule="auto"/>
        <w:rPr>
          <w:rFonts w:ascii="Arial" w:eastAsia="Times New Roman" w:hAnsi="Arial" w:cs="Arial"/>
          <w:lang w:val="en-US" w:eastAsia="en-GB"/>
        </w:rPr>
      </w:pPr>
    </w:p>
    <w:p w14:paraId="6550E182" w14:textId="04B9DDAE" w:rsidR="00382CEB" w:rsidRDefault="00B84CD1" w:rsidP="00376DE8">
      <w:pPr>
        <w:widowControl w:val="0"/>
        <w:autoSpaceDE w:val="0"/>
        <w:autoSpaceDN w:val="0"/>
        <w:adjustRightInd w:val="0"/>
        <w:spacing w:after="0" w:line="240" w:lineRule="auto"/>
        <w:rPr>
          <w:rFonts w:ascii="Arial" w:eastAsia="Times New Roman" w:hAnsi="Arial" w:cs="Arial"/>
          <w:b/>
          <w:bCs/>
          <w:lang w:val="en-US" w:eastAsia="en-GB"/>
        </w:rPr>
      </w:pPr>
      <w:r>
        <w:rPr>
          <w:rFonts w:ascii="Arial" w:eastAsia="Times New Roman" w:hAnsi="Arial" w:cs="Arial"/>
          <w:lang w:val="en-US" w:eastAsia="en-GB"/>
        </w:rPr>
        <w:t xml:space="preserve">Application forms can be found </w:t>
      </w:r>
      <w:hyperlink r:id="rId12" w:history="1">
        <w:r w:rsidR="00376DE8" w:rsidRPr="00376DE8">
          <w:rPr>
            <w:color w:val="0000FF"/>
            <w:u w:val="single"/>
          </w:rPr>
          <w:t>Short-term lets | Short-term Lets licensing | East Lothian Council</w:t>
        </w:r>
      </w:hyperlink>
    </w:p>
    <w:p w14:paraId="1EB89A36" w14:textId="77777777" w:rsidR="00382CEB" w:rsidRDefault="00382CEB" w:rsidP="00376DE8">
      <w:pPr>
        <w:widowControl w:val="0"/>
        <w:autoSpaceDE w:val="0"/>
        <w:autoSpaceDN w:val="0"/>
        <w:adjustRightInd w:val="0"/>
        <w:spacing w:after="0" w:line="240" w:lineRule="auto"/>
        <w:rPr>
          <w:rFonts w:ascii="Arial" w:eastAsia="Times New Roman" w:hAnsi="Arial" w:cs="Arial"/>
          <w:b/>
          <w:bCs/>
          <w:lang w:val="en-US" w:eastAsia="en-GB"/>
        </w:rPr>
      </w:pPr>
    </w:p>
    <w:p w14:paraId="1CC17040" w14:textId="7D5E1E2D" w:rsidR="00B84CD1" w:rsidRPr="00B84CD1" w:rsidRDefault="00B84CD1" w:rsidP="00376DE8">
      <w:pPr>
        <w:widowControl w:val="0"/>
        <w:autoSpaceDE w:val="0"/>
        <w:autoSpaceDN w:val="0"/>
        <w:adjustRightInd w:val="0"/>
        <w:spacing w:after="0" w:line="240" w:lineRule="auto"/>
        <w:rPr>
          <w:rFonts w:ascii="Arial" w:eastAsia="Times New Roman" w:hAnsi="Arial" w:cs="Arial"/>
          <w:b/>
          <w:bCs/>
          <w:lang w:val="en-US" w:eastAsia="en-GB"/>
        </w:rPr>
      </w:pPr>
      <w:r w:rsidRPr="00B84CD1">
        <w:rPr>
          <w:rFonts w:ascii="Arial" w:eastAsia="Times New Roman" w:hAnsi="Arial" w:cs="Arial"/>
          <w:b/>
          <w:bCs/>
          <w:lang w:val="en-US" w:eastAsia="en-GB"/>
        </w:rPr>
        <w:t>6.2 Notifying residents and neighbours</w:t>
      </w:r>
    </w:p>
    <w:p w14:paraId="43FC1B52" w14:textId="3F6DB411" w:rsidR="00B84CD1" w:rsidRPr="00B84CD1" w:rsidRDefault="00B84CD1" w:rsidP="00B84CD1">
      <w:pPr>
        <w:shd w:val="clear" w:color="auto" w:fill="FFFFFF"/>
        <w:spacing w:before="240" w:after="240" w:line="240" w:lineRule="auto"/>
        <w:rPr>
          <w:rFonts w:ascii="Arial" w:eastAsia="Times New Roman" w:hAnsi="Arial" w:cs="Arial"/>
          <w:lang w:eastAsia="en-GB"/>
        </w:rPr>
      </w:pPr>
      <w:r w:rsidRPr="00B84CD1">
        <w:rPr>
          <w:rFonts w:ascii="Arial" w:eastAsia="Times New Roman" w:hAnsi="Arial" w:cs="Arial"/>
          <w:lang w:eastAsia="en-GB"/>
        </w:rPr>
        <w:t xml:space="preserve">Applicants are responsible for notifying residents and neighbours of their application for a new </w:t>
      </w:r>
      <w:r>
        <w:rPr>
          <w:rFonts w:ascii="Arial" w:eastAsia="Times New Roman" w:hAnsi="Arial" w:cs="Arial"/>
          <w:lang w:eastAsia="en-GB"/>
        </w:rPr>
        <w:t>S</w:t>
      </w:r>
      <w:r w:rsidRPr="00B84CD1">
        <w:rPr>
          <w:rFonts w:ascii="Arial" w:eastAsia="Times New Roman" w:hAnsi="Arial" w:cs="Arial"/>
          <w:lang w:eastAsia="en-GB"/>
        </w:rPr>
        <w:t>hort-</w:t>
      </w:r>
      <w:r>
        <w:rPr>
          <w:rFonts w:ascii="Arial" w:eastAsia="Times New Roman" w:hAnsi="Arial" w:cs="Arial"/>
          <w:lang w:eastAsia="en-GB"/>
        </w:rPr>
        <w:t>te</w:t>
      </w:r>
      <w:r w:rsidRPr="00B84CD1">
        <w:rPr>
          <w:rFonts w:ascii="Arial" w:eastAsia="Times New Roman" w:hAnsi="Arial" w:cs="Arial"/>
          <w:lang w:eastAsia="en-GB"/>
        </w:rPr>
        <w:t xml:space="preserve">rm Lets Licence, or renewal of an existing Short-Term Lets licence. Applicants are required to display a </w:t>
      </w:r>
      <w:r>
        <w:rPr>
          <w:rFonts w:ascii="Arial" w:eastAsia="Times New Roman" w:hAnsi="Arial" w:cs="Arial"/>
          <w:lang w:eastAsia="en-GB"/>
        </w:rPr>
        <w:t>S</w:t>
      </w:r>
      <w:r w:rsidRPr="00B84CD1">
        <w:rPr>
          <w:rFonts w:ascii="Arial" w:eastAsia="Times New Roman" w:hAnsi="Arial" w:cs="Arial"/>
          <w:lang w:eastAsia="en-GB"/>
        </w:rPr>
        <w:t>ite Notice clearly at, or near the premises, so that it can be conveniently read by the public, for a period of 21 days, beginning with the date on which the application was submitted to the Council.</w:t>
      </w:r>
    </w:p>
    <w:p w14:paraId="5333A95A" w14:textId="77777777" w:rsidR="00B84CD1" w:rsidRPr="00B84CD1" w:rsidRDefault="00B84CD1" w:rsidP="00310E10">
      <w:pPr>
        <w:shd w:val="clear" w:color="auto" w:fill="FFFFFF"/>
        <w:spacing w:before="240" w:after="240" w:line="240" w:lineRule="auto"/>
        <w:rPr>
          <w:rFonts w:ascii="Arial" w:eastAsia="Times New Roman" w:hAnsi="Arial" w:cs="Arial"/>
          <w:lang w:eastAsia="en-GB"/>
        </w:rPr>
      </w:pPr>
      <w:r w:rsidRPr="00B84CD1">
        <w:rPr>
          <w:rFonts w:ascii="Arial" w:eastAsia="Times New Roman" w:hAnsi="Arial" w:cs="Arial"/>
          <w:lang w:eastAsia="en-GB"/>
        </w:rPr>
        <w:t>A Notice must state:</w:t>
      </w:r>
    </w:p>
    <w:p w14:paraId="7FF4B96F" w14:textId="77777777" w:rsidR="00B84CD1" w:rsidRPr="00B84CD1" w:rsidRDefault="00B84CD1" w:rsidP="00B84CD1">
      <w:pPr>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B84CD1">
        <w:rPr>
          <w:rFonts w:ascii="Arial" w:eastAsia="Times New Roman" w:hAnsi="Arial" w:cs="Arial"/>
          <w:lang w:eastAsia="en-GB"/>
        </w:rPr>
        <w:t>that an application has been made for a licence</w:t>
      </w:r>
    </w:p>
    <w:p w14:paraId="6A7ACC0F" w14:textId="77777777" w:rsidR="00F6535A" w:rsidRDefault="00B84CD1" w:rsidP="00B84CD1">
      <w:pPr>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B84CD1">
        <w:rPr>
          <w:rFonts w:ascii="Arial" w:eastAsia="Times New Roman" w:hAnsi="Arial" w:cs="Arial"/>
          <w:lang w:eastAsia="en-GB"/>
        </w:rPr>
        <w:t>the main facts of the application</w:t>
      </w:r>
      <w:r w:rsidR="00F6535A">
        <w:rPr>
          <w:rFonts w:ascii="Arial" w:eastAsia="Times New Roman" w:hAnsi="Arial" w:cs="Arial"/>
          <w:lang w:eastAsia="en-GB"/>
        </w:rPr>
        <w:t>:</w:t>
      </w:r>
    </w:p>
    <w:p w14:paraId="03F35BA8" w14:textId="77777777" w:rsidR="00F6535A" w:rsidRDefault="00F6535A" w:rsidP="00F6535A">
      <w:pPr>
        <w:widowControl w:val="0"/>
        <w:shd w:val="clear" w:color="auto" w:fill="FFFFFF"/>
        <w:autoSpaceDE w:val="0"/>
        <w:autoSpaceDN w:val="0"/>
        <w:adjustRightInd w:val="0"/>
        <w:spacing w:after="0" w:line="240" w:lineRule="auto"/>
        <w:ind w:left="360"/>
        <w:rPr>
          <w:rFonts w:ascii="Arial" w:eastAsia="Times New Roman" w:hAnsi="Arial" w:cs="Arial"/>
          <w:lang w:eastAsia="en-GB"/>
        </w:rPr>
      </w:pPr>
      <w:r>
        <w:rPr>
          <w:rFonts w:ascii="Arial" w:eastAsia="Times New Roman" w:hAnsi="Arial" w:cs="Arial"/>
          <w:lang w:eastAsia="en-GB"/>
        </w:rPr>
        <w:t>Where the applicant is a natural person:</w:t>
      </w:r>
    </w:p>
    <w:p w14:paraId="2A0FE757" w14:textId="77777777" w:rsidR="00F6535A"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type of licence applied for;</w:t>
      </w:r>
    </w:p>
    <w:p w14:paraId="3F2ACDFF" w14:textId="77777777" w:rsidR="00F6535A"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name and address;</w:t>
      </w:r>
    </w:p>
    <w:p w14:paraId="682D7DDC" w14:textId="77777777" w:rsidR="00B84CD1" w:rsidRPr="00F6535A" w:rsidRDefault="00F6535A" w:rsidP="00F6535A">
      <w:pPr>
        <w:pStyle w:val="ListParagraph"/>
        <w:widowControl w:val="0"/>
        <w:numPr>
          <w:ilvl w:val="0"/>
          <w:numId w:val="9"/>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and where applicable, the name and address of anyone carrying on the day-to-day management of the activity</w:t>
      </w:r>
    </w:p>
    <w:p w14:paraId="3442530A" w14:textId="77777777" w:rsidR="00F6535A" w:rsidRDefault="00F6535A" w:rsidP="00F6535A">
      <w:pPr>
        <w:widowControl w:val="0"/>
        <w:shd w:val="clear" w:color="auto" w:fill="FFFFFF"/>
        <w:autoSpaceDE w:val="0"/>
        <w:autoSpaceDN w:val="0"/>
        <w:adjustRightInd w:val="0"/>
        <w:spacing w:after="0" w:line="240" w:lineRule="auto"/>
        <w:ind w:left="360"/>
        <w:rPr>
          <w:rFonts w:ascii="Arial" w:eastAsia="Times New Roman" w:hAnsi="Arial" w:cs="Arial"/>
          <w:lang w:eastAsia="en-GB"/>
        </w:rPr>
      </w:pPr>
      <w:r>
        <w:rPr>
          <w:rFonts w:ascii="Arial" w:eastAsia="Times New Roman" w:hAnsi="Arial" w:cs="Arial"/>
          <w:lang w:eastAsia="en-GB"/>
        </w:rPr>
        <w:t>Where the applicant is other than a natural person:</w:t>
      </w:r>
    </w:p>
    <w:p w14:paraId="6F78729C" w14:textId="77777777" w:rsidR="00F6535A" w:rsidRPr="00F6535A" w:rsidRDefault="00F6535A"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Name and address of the registered or principal office</w:t>
      </w:r>
    </w:p>
    <w:p w14:paraId="7AD1AB8D" w14:textId="77777777" w:rsidR="00F6535A" w:rsidRPr="00F6535A" w:rsidRDefault="00F6535A"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Names and addresses of directors, partners or other persons responsible for its management;</w:t>
      </w:r>
    </w:p>
    <w:p w14:paraId="58AF3B2E" w14:textId="77777777" w:rsidR="00F6535A" w:rsidRDefault="00F6535A" w:rsidP="00F6535A">
      <w:pPr>
        <w:pStyle w:val="ListParagraph"/>
        <w:widowControl w:val="0"/>
        <w:numPr>
          <w:ilvl w:val="0"/>
          <w:numId w:val="10"/>
        </w:numPr>
        <w:shd w:val="clear" w:color="auto" w:fill="FFFFFF"/>
        <w:autoSpaceDE w:val="0"/>
        <w:autoSpaceDN w:val="0"/>
        <w:adjustRightInd w:val="0"/>
        <w:spacing w:after="0" w:line="240" w:lineRule="auto"/>
        <w:rPr>
          <w:rFonts w:ascii="Arial" w:eastAsia="Times New Roman" w:hAnsi="Arial" w:cs="Arial"/>
          <w:lang w:eastAsia="en-GB"/>
        </w:rPr>
      </w:pPr>
      <w:r w:rsidRPr="00F6535A">
        <w:rPr>
          <w:rFonts w:ascii="Arial" w:eastAsia="Times New Roman" w:hAnsi="Arial" w:cs="Arial"/>
          <w:lang w:eastAsia="en-GB"/>
        </w:rPr>
        <w:t>and where applicable, the name and address of anyone carrying on the day-to-day management of the activity</w:t>
      </w:r>
    </w:p>
    <w:p w14:paraId="557E3065" w14:textId="546F0E54" w:rsidR="00F6535A" w:rsidRPr="00066B10" w:rsidRDefault="00EF5877" w:rsidP="00066B10">
      <w:pPr>
        <w:pStyle w:val="ListParagraph"/>
        <w:widowControl w:val="0"/>
        <w:numPr>
          <w:ilvl w:val="0"/>
          <w:numId w:val="13"/>
        </w:numPr>
        <w:shd w:val="clear" w:color="auto" w:fill="FFFFFF"/>
        <w:autoSpaceDE w:val="0"/>
        <w:autoSpaceDN w:val="0"/>
        <w:adjustRightInd w:val="0"/>
        <w:spacing w:after="0" w:line="240" w:lineRule="auto"/>
        <w:ind w:left="284"/>
        <w:rPr>
          <w:rFonts w:ascii="Arial" w:eastAsia="Times New Roman" w:hAnsi="Arial" w:cs="Arial"/>
          <w:lang w:eastAsia="en-GB"/>
        </w:rPr>
      </w:pPr>
      <w:r>
        <w:rPr>
          <w:rFonts w:ascii="Arial" w:eastAsia="Times New Roman" w:hAnsi="Arial" w:cs="Arial"/>
          <w:lang w:eastAsia="en-GB"/>
        </w:rPr>
        <w:t xml:space="preserve"> </w:t>
      </w:r>
      <w:r w:rsidR="00F6535A" w:rsidRPr="00066B10">
        <w:rPr>
          <w:rFonts w:ascii="Arial" w:eastAsia="Times New Roman" w:hAnsi="Arial" w:cs="Arial"/>
          <w:lang w:eastAsia="en-GB"/>
        </w:rPr>
        <w:t>the address of the premises from where the activity is to be carried on</w:t>
      </w:r>
    </w:p>
    <w:p w14:paraId="651386FA" w14:textId="77777777" w:rsidR="00B84CD1" w:rsidRPr="00B84CD1" w:rsidRDefault="00B84CD1" w:rsidP="00B84CD1">
      <w:pPr>
        <w:widowControl w:val="0"/>
        <w:numPr>
          <w:ilvl w:val="0"/>
          <w:numId w:val="8"/>
        </w:numPr>
        <w:shd w:val="clear" w:color="auto" w:fill="FFFFFF"/>
        <w:autoSpaceDE w:val="0"/>
        <w:autoSpaceDN w:val="0"/>
        <w:adjustRightInd w:val="0"/>
        <w:spacing w:after="0" w:line="240" w:lineRule="auto"/>
        <w:rPr>
          <w:rFonts w:ascii="Arial" w:eastAsia="Times New Roman" w:hAnsi="Arial" w:cs="Arial"/>
          <w:lang w:eastAsia="en-GB"/>
        </w:rPr>
      </w:pPr>
      <w:r w:rsidRPr="00B84CD1">
        <w:rPr>
          <w:rFonts w:ascii="Arial" w:eastAsia="Times New Roman" w:hAnsi="Arial" w:cs="Arial"/>
          <w:lang w:eastAsia="en-GB"/>
        </w:rPr>
        <w:t>that objections and representations in relation to the application can be made to the Council, and</w:t>
      </w:r>
    </w:p>
    <w:p w14:paraId="392E216D" w14:textId="77777777" w:rsidR="00B84CD1" w:rsidRPr="00B84CD1" w:rsidRDefault="00B84CD1" w:rsidP="00B84CD1">
      <w:pPr>
        <w:widowControl w:val="0"/>
        <w:numPr>
          <w:ilvl w:val="0"/>
          <w:numId w:val="8"/>
        </w:numPr>
        <w:shd w:val="clear" w:color="auto" w:fill="FFFFFF"/>
        <w:autoSpaceDE w:val="0"/>
        <w:autoSpaceDN w:val="0"/>
        <w:adjustRightInd w:val="0"/>
        <w:spacing w:after="240" w:line="240" w:lineRule="auto"/>
        <w:rPr>
          <w:rFonts w:ascii="Arial" w:eastAsia="Times New Roman" w:hAnsi="Arial" w:cs="Arial"/>
          <w:lang w:eastAsia="en-GB"/>
        </w:rPr>
      </w:pPr>
      <w:r w:rsidRPr="00B84CD1">
        <w:rPr>
          <w:rFonts w:ascii="Arial" w:eastAsia="Times New Roman" w:hAnsi="Arial" w:cs="Arial"/>
          <w:lang w:eastAsia="en-GB"/>
        </w:rPr>
        <w:t>how to make objections or representations.</w:t>
      </w:r>
    </w:p>
    <w:p w14:paraId="39C52F0F" w14:textId="77777777" w:rsidR="00B84CD1" w:rsidRPr="00B84CD1" w:rsidRDefault="00B84CD1" w:rsidP="00B84CD1">
      <w:pPr>
        <w:shd w:val="clear" w:color="auto" w:fill="FFFFFF"/>
        <w:spacing w:after="240" w:line="240" w:lineRule="auto"/>
        <w:rPr>
          <w:rFonts w:ascii="Arial" w:eastAsia="Times New Roman" w:hAnsi="Arial" w:cs="Arial"/>
          <w:lang w:eastAsia="en-GB"/>
        </w:rPr>
      </w:pPr>
      <w:r w:rsidRPr="00B84CD1">
        <w:rPr>
          <w:rFonts w:ascii="Arial" w:eastAsia="Times New Roman" w:hAnsi="Arial" w:cs="Arial"/>
          <w:lang w:eastAsia="en-GB"/>
        </w:rPr>
        <w:t>Applicants are required by the 1982 Act to provide a Certificate of Compliance to the Council as soon as possible after the 21 days has expired, confirming</w:t>
      </w:r>
      <w:r>
        <w:rPr>
          <w:rFonts w:ascii="Arial" w:eastAsia="Times New Roman" w:hAnsi="Arial" w:cs="Arial"/>
          <w:lang w:eastAsia="en-GB"/>
        </w:rPr>
        <w:t xml:space="preserve"> that they have displayed the S</w:t>
      </w:r>
      <w:r w:rsidRPr="00B84CD1">
        <w:rPr>
          <w:rFonts w:ascii="Arial" w:eastAsia="Times New Roman" w:hAnsi="Arial" w:cs="Arial"/>
          <w:lang w:eastAsia="en-GB"/>
        </w:rPr>
        <w:t>ite Notice.</w:t>
      </w:r>
    </w:p>
    <w:p w14:paraId="2EA39AFC" w14:textId="49EA568A" w:rsidR="00B84CD1" w:rsidRDefault="00B84CD1" w:rsidP="006A3E78">
      <w:pPr>
        <w:widowControl w:val="0"/>
        <w:autoSpaceDE w:val="0"/>
        <w:autoSpaceDN w:val="0"/>
        <w:adjustRightInd w:val="0"/>
        <w:spacing w:after="0" w:line="240" w:lineRule="auto"/>
        <w:rPr>
          <w:rFonts w:ascii="Arial" w:eastAsia="Times New Roman" w:hAnsi="Arial" w:cs="Arial"/>
          <w:color w:val="FF0000"/>
          <w:lang w:val="en-US" w:eastAsia="en-GB"/>
        </w:rPr>
      </w:pPr>
      <w:r w:rsidRPr="00B84CD1">
        <w:rPr>
          <w:rFonts w:ascii="Arial" w:eastAsia="Times New Roman" w:hAnsi="Arial" w:cs="Arial"/>
          <w:lang w:val="en-US" w:eastAsia="en-GB"/>
        </w:rPr>
        <w:t xml:space="preserve">A template </w:t>
      </w:r>
      <w:r>
        <w:rPr>
          <w:rFonts w:ascii="Arial" w:eastAsia="Times New Roman" w:hAnsi="Arial" w:cs="Arial"/>
          <w:lang w:val="en-US" w:eastAsia="en-GB"/>
        </w:rPr>
        <w:t>S</w:t>
      </w:r>
      <w:r w:rsidRPr="00B84CD1">
        <w:rPr>
          <w:rFonts w:ascii="Arial" w:eastAsia="Times New Roman" w:hAnsi="Arial" w:cs="Arial"/>
          <w:lang w:val="en-US" w:eastAsia="en-GB"/>
        </w:rPr>
        <w:t xml:space="preserve">ite Notice and Certificate of Compliance can be found </w:t>
      </w:r>
      <w:hyperlink r:id="rId13" w:history="1">
        <w:r w:rsidR="00376DE8" w:rsidRPr="00376DE8">
          <w:rPr>
            <w:color w:val="0000FF"/>
            <w:u w:val="single"/>
          </w:rPr>
          <w:t>Short-term lets | Short-term Lets licensing | East Lothian Council</w:t>
        </w:r>
      </w:hyperlink>
    </w:p>
    <w:p w14:paraId="76D1173B" w14:textId="77777777" w:rsidR="00382CEB" w:rsidRDefault="00382CEB" w:rsidP="00E764A2">
      <w:pPr>
        <w:widowControl w:val="0"/>
        <w:autoSpaceDE w:val="0"/>
        <w:autoSpaceDN w:val="0"/>
        <w:adjustRightInd w:val="0"/>
        <w:spacing w:after="0" w:line="240" w:lineRule="auto"/>
        <w:rPr>
          <w:rFonts w:ascii="Arial" w:eastAsia="Times New Roman" w:hAnsi="Arial" w:cs="Arial"/>
          <w:b/>
          <w:lang w:val="en-US" w:eastAsia="en-GB"/>
        </w:rPr>
      </w:pPr>
    </w:p>
    <w:p w14:paraId="7358100C" w14:textId="77777777" w:rsidR="00EF5877" w:rsidRDefault="00EF5877">
      <w:pPr>
        <w:rPr>
          <w:rFonts w:ascii="Arial" w:eastAsia="Times New Roman" w:hAnsi="Arial" w:cs="Arial"/>
          <w:b/>
          <w:lang w:val="en-US" w:eastAsia="en-GB"/>
        </w:rPr>
      </w:pPr>
      <w:r>
        <w:rPr>
          <w:rFonts w:ascii="Arial" w:eastAsia="Times New Roman" w:hAnsi="Arial" w:cs="Arial"/>
          <w:b/>
          <w:lang w:val="en-US" w:eastAsia="en-GB"/>
        </w:rPr>
        <w:br w:type="page"/>
      </w:r>
    </w:p>
    <w:p w14:paraId="557D90E2" w14:textId="43857EA3" w:rsidR="00E764A2" w:rsidRPr="00E764A2" w:rsidRDefault="00E764A2" w:rsidP="00E764A2">
      <w:pPr>
        <w:widowControl w:val="0"/>
        <w:autoSpaceDE w:val="0"/>
        <w:autoSpaceDN w:val="0"/>
        <w:adjustRightInd w:val="0"/>
        <w:spacing w:after="0" w:line="240" w:lineRule="auto"/>
        <w:rPr>
          <w:rFonts w:ascii="Arial" w:eastAsia="Times New Roman" w:hAnsi="Arial" w:cs="Arial"/>
          <w:b/>
          <w:lang w:val="en-US" w:eastAsia="en-GB"/>
        </w:rPr>
      </w:pPr>
      <w:r w:rsidRPr="00E764A2">
        <w:rPr>
          <w:rFonts w:ascii="Arial" w:eastAsia="Times New Roman" w:hAnsi="Arial" w:cs="Arial"/>
          <w:b/>
          <w:lang w:val="en-US" w:eastAsia="en-GB"/>
        </w:rPr>
        <w:lastRenderedPageBreak/>
        <w:t xml:space="preserve">6.3 Application Checks </w:t>
      </w:r>
    </w:p>
    <w:p w14:paraId="4D2C180D"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2FA37E6B"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r w:rsidRPr="00E764A2">
        <w:rPr>
          <w:rFonts w:ascii="Arial" w:eastAsia="Times New Roman" w:hAnsi="Arial" w:cs="Arial"/>
          <w:lang w:val="en-US" w:eastAsia="en-GB"/>
        </w:rPr>
        <w:t xml:space="preserve">The Council must refuse an application for a </w:t>
      </w:r>
      <w:r>
        <w:rPr>
          <w:rFonts w:ascii="Arial" w:eastAsia="Times New Roman" w:hAnsi="Arial" w:cs="Arial"/>
          <w:lang w:val="en-US" w:eastAsia="en-GB"/>
        </w:rPr>
        <w:t>Short-term L</w:t>
      </w:r>
      <w:r w:rsidRPr="00E764A2">
        <w:rPr>
          <w:rFonts w:ascii="Arial" w:eastAsia="Times New Roman" w:hAnsi="Arial" w:cs="Arial"/>
          <w:lang w:val="en-US" w:eastAsia="en-GB"/>
        </w:rPr>
        <w:t>et licence if not satisfied that the applicant is a fit and proper person. The Council will carry out necessary checks to establish whether the applicant is a fit and proper person. This may include a visit to the premises, where required. The statutory consultees for this licensing scheme are Police Scotland and the Scottish Fire and Rescue Service.</w:t>
      </w:r>
    </w:p>
    <w:p w14:paraId="2E35A497"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5AF806E7" w14:textId="77777777" w:rsidR="00E764A2" w:rsidRPr="00E764A2" w:rsidRDefault="00E764A2" w:rsidP="00E764A2">
      <w:pPr>
        <w:shd w:val="clear" w:color="auto" w:fill="FFFFFF"/>
        <w:spacing w:after="240" w:line="240" w:lineRule="auto"/>
        <w:rPr>
          <w:rFonts w:ascii="Arial" w:eastAsia="Times New Roman" w:hAnsi="Arial" w:cs="Arial"/>
          <w:lang w:eastAsia="en-GB"/>
        </w:rPr>
      </w:pPr>
      <w:r w:rsidRPr="00E764A2">
        <w:rPr>
          <w:rFonts w:ascii="Arial" w:eastAsia="Times New Roman" w:hAnsi="Arial" w:cs="Arial"/>
          <w:lang w:eastAsia="en-GB"/>
        </w:rPr>
        <w:t>The Council and Scottish Fire and Rescue Service may undertake an assessment of the maximum number of guests that can be accommodated safely.</w:t>
      </w:r>
    </w:p>
    <w:p w14:paraId="782DA1C8" w14:textId="77777777" w:rsidR="00B84CD1" w:rsidRDefault="00E764A2" w:rsidP="00E764A2">
      <w:pPr>
        <w:widowControl w:val="0"/>
        <w:autoSpaceDE w:val="0"/>
        <w:autoSpaceDN w:val="0"/>
        <w:adjustRightInd w:val="0"/>
        <w:spacing w:after="0" w:line="240" w:lineRule="auto"/>
        <w:rPr>
          <w:rFonts w:ascii="Arial" w:eastAsia="Times New Roman" w:hAnsi="Arial" w:cs="Arial"/>
          <w:color w:val="FF0000"/>
          <w:lang w:val="en-US" w:eastAsia="en-GB"/>
        </w:rPr>
      </w:pPr>
      <w:r w:rsidRPr="00E764A2">
        <w:rPr>
          <w:rFonts w:ascii="Arial" w:eastAsia="Times New Roman" w:hAnsi="Arial" w:cs="Arial"/>
          <w:lang w:val="en-US" w:eastAsia="en-GB"/>
        </w:rPr>
        <w:t>The Council may also ask for plans to show the location of any steps, stairs, or lifts in the</w:t>
      </w:r>
      <w:r>
        <w:rPr>
          <w:rFonts w:ascii="Arial" w:eastAsia="Times New Roman" w:hAnsi="Arial" w:cs="Arial"/>
          <w:lang w:val="en-US" w:eastAsia="en-GB"/>
        </w:rPr>
        <w:t xml:space="preserve"> </w:t>
      </w:r>
      <w:r w:rsidRPr="00565E2E">
        <w:rPr>
          <w:rFonts w:ascii="Arial" w:hAnsi="Arial" w:cs="Arial"/>
        </w:rPr>
        <w:t>premises, as well as the extent and boundary of the building where relevant.</w:t>
      </w:r>
    </w:p>
    <w:p w14:paraId="09A47C02" w14:textId="77777777" w:rsidR="00B84CD1" w:rsidRPr="006A3E78" w:rsidRDefault="00B84CD1" w:rsidP="006A3E78">
      <w:pPr>
        <w:widowControl w:val="0"/>
        <w:autoSpaceDE w:val="0"/>
        <w:autoSpaceDN w:val="0"/>
        <w:adjustRightInd w:val="0"/>
        <w:spacing w:after="0" w:line="240" w:lineRule="auto"/>
        <w:rPr>
          <w:rFonts w:ascii="Arial" w:eastAsia="Times New Roman" w:hAnsi="Arial" w:cs="Arial"/>
          <w:lang w:val="en-US" w:eastAsia="en-GB"/>
        </w:rPr>
      </w:pPr>
    </w:p>
    <w:p w14:paraId="06360011"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b/>
          <w:lang w:val="en-US" w:eastAsia="en-GB"/>
        </w:rPr>
      </w:pPr>
      <w:r w:rsidRPr="00E764A2">
        <w:rPr>
          <w:rFonts w:ascii="Arial" w:eastAsia="Times New Roman" w:hAnsi="Arial" w:cs="Arial"/>
          <w:b/>
          <w:lang w:val="en-US" w:eastAsia="en-GB"/>
        </w:rPr>
        <w:t xml:space="preserve">6.4 Timescale </w:t>
      </w:r>
    </w:p>
    <w:p w14:paraId="60AD4D83" w14:textId="77777777" w:rsidR="00E764A2" w:rsidRP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p>
    <w:p w14:paraId="73838369" w14:textId="77777777" w:rsidR="00E764A2" w:rsidRDefault="00E764A2" w:rsidP="00E764A2">
      <w:pPr>
        <w:widowControl w:val="0"/>
        <w:autoSpaceDE w:val="0"/>
        <w:autoSpaceDN w:val="0"/>
        <w:adjustRightInd w:val="0"/>
        <w:spacing w:after="0" w:line="240" w:lineRule="auto"/>
        <w:rPr>
          <w:rFonts w:ascii="Arial" w:eastAsia="Times New Roman" w:hAnsi="Arial" w:cs="Arial"/>
          <w:lang w:val="en-US" w:eastAsia="en-GB"/>
        </w:rPr>
      </w:pPr>
      <w:r w:rsidRPr="00E764A2">
        <w:rPr>
          <w:rFonts w:ascii="Arial" w:eastAsia="Times New Roman" w:hAnsi="Arial" w:cs="Arial"/>
          <w:lang w:val="en-US" w:eastAsia="en-GB"/>
        </w:rPr>
        <w:t>The Council aim to make a decision within 21 days from the end of the consultation period</w:t>
      </w:r>
      <w:r w:rsidR="00282F37">
        <w:rPr>
          <w:rFonts w:ascii="Arial" w:eastAsia="Times New Roman" w:hAnsi="Arial" w:cs="Arial"/>
          <w:lang w:val="en-US" w:eastAsia="en-GB"/>
        </w:rPr>
        <w:t xml:space="preserve"> (28 days)</w:t>
      </w:r>
      <w:r w:rsidRPr="00E764A2">
        <w:rPr>
          <w:rFonts w:ascii="Arial" w:eastAsia="Times New Roman" w:hAnsi="Arial" w:cs="Arial"/>
          <w:lang w:val="en-US" w:eastAsia="en-GB"/>
        </w:rPr>
        <w:t>.</w:t>
      </w:r>
    </w:p>
    <w:p w14:paraId="175557C5" w14:textId="77777777" w:rsidR="00282F37" w:rsidRDefault="00282F37" w:rsidP="00E764A2">
      <w:pPr>
        <w:widowControl w:val="0"/>
        <w:autoSpaceDE w:val="0"/>
        <w:autoSpaceDN w:val="0"/>
        <w:adjustRightInd w:val="0"/>
        <w:spacing w:after="0" w:line="240" w:lineRule="auto"/>
        <w:rPr>
          <w:rFonts w:ascii="Arial" w:eastAsia="Times New Roman" w:hAnsi="Arial" w:cs="Arial"/>
          <w:lang w:val="en-US" w:eastAsia="en-GB"/>
        </w:rPr>
      </w:pPr>
    </w:p>
    <w:p w14:paraId="4014E786" w14:textId="77777777" w:rsidR="00282F37" w:rsidRPr="00282F37" w:rsidRDefault="00282F37" w:rsidP="00282F37">
      <w:pPr>
        <w:keepNext/>
        <w:widowControl w:val="0"/>
        <w:shd w:val="clear" w:color="auto" w:fill="FFFFFF"/>
        <w:autoSpaceDE w:val="0"/>
        <w:autoSpaceDN w:val="0"/>
        <w:adjustRightInd w:val="0"/>
        <w:spacing w:after="60" w:line="240" w:lineRule="auto"/>
        <w:outlineLvl w:val="2"/>
        <w:rPr>
          <w:rFonts w:ascii="Arial" w:eastAsia="Times New Roman" w:hAnsi="Arial" w:cs="Arial"/>
          <w:b/>
          <w:bCs/>
          <w:lang w:val="en-US" w:eastAsia="en-GB"/>
        </w:rPr>
      </w:pPr>
      <w:r w:rsidRPr="00282F37">
        <w:rPr>
          <w:rFonts w:ascii="Arial" w:eastAsia="Times New Roman" w:hAnsi="Arial" w:cs="Arial"/>
          <w:b/>
          <w:bCs/>
          <w:lang w:val="en-US" w:eastAsia="en-GB"/>
        </w:rPr>
        <w:t xml:space="preserve">6.5 Public Register </w:t>
      </w:r>
    </w:p>
    <w:p w14:paraId="7D02DA0A"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7173B415"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When a Licence has been granted, this will be recorded in the public register, which is available upon request.</w:t>
      </w:r>
    </w:p>
    <w:p w14:paraId="7ED06C9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CE37491"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The public register will include:</w:t>
      </w:r>
    </w:p>
    <w:p w14:paraId="5CFB94B3"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licence number </w:t>
      </w:r>
    </w:p>
    <w:p w14:paraId="3A846F72"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licence type</w:t>
      </w:r>
    </w:p>
    <w:p w14:paraId="05B428C8" w14:textId="34D88956" w:rsid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number of bedrooms in the premises</w:t>
      </w:r>
      <w:r w:rsidR="00376DE8">
        <w:rPr>
          <w:rFonts w:ascii="Arial" w:eastAsia="Times New Roman" w:hAnsi="Arial" w:cs="Arial"/>
          <w:lang w:val="en-US" w:eastAsia="en-GB"/>
        </w:rPr>
        <w:t xml:space="preserve"> and type of property</w:t>
      </w:r>
    </w:p>
    <w:p w14:paraId="524A3C31" w14:textId="46EA3D4D" w:rsidR="00376DE8" w:rsidRPr="00282F37" w:rsidRDefault="00376DE8"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licensed premise address</w:t>
      </w:r>
    </w:p>
    <w:p w14:paraId="6B8D3541"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contact details for the applicant and/or agent of the premises</w:t>
      </w:r>
    </w:p>
    <w:p w14:paraId="2340EC16" w14:textId="77777777" w:rsidR="00282F37" w:rsidRPr="00282F37" w:rsidRDefault="00282F37" w:rsidP="00282F37">
      <w:pPr>
        <w:widowControl w:val="0"/>
        <w:numPr>
          <w:ilvl w:val="0"/>
          <w:numId w:val="11"/>
        </w:numPr>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Energy Performance rating </w:t>
      </w:r>
    </w:p>
    <w:p w14:paraId="0CADCA02"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022B632E" w14:textId="77777777"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The Council will maintain the public register of licensed short-term lets and update as often as possible, with reviews being carried out on a quarterly basis.</w:t>
      </w:r>
    </w:p>
    <w:p w14:paraId="558894E1"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b/>
          <w:lang w:val="en-US" w:eastAsia="en-GB"/>
        </w:rPr>
      </w:pPr>
      <w:r w:rsidRPr="00282F37">
        <w:rPr>
          <w:rFonts w:ascii="Arial" w:eastAsia="Times New Roman" w:hAnsi="Arial" w:cs="Arial"/>
          <w:b/>
          <w:lang w:val="en-US" w:eastAsia="en-GB"/>
        </w:rPr>
        <w:t>6.6 Objections</w:t>
      </w:r>
    </w:p>
    <w:p w14:paraId="73C46C48"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b/>
          <w:lang w:val="en-US" w:eastAsia="en-GB"/>
        </w:rPr>
      </w:pPr>
    </w:p>
    <w:p w14:paraId="517AF041"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Anyone can make an objection or representation to the Council, about an application for a </w:t>
      </w:r>
      <w:r>
        <w:rPr>
          <w:rFonts w:ascii="Arial" w:eastAsia="Times New Roman" w:hAnsi="Arial" w:cs="Arial"/>
          <w:lang w:val="en-US" w:eastAsia="en-GB"/>
        </w:rPr>
        <w:t>S</w:t>
      </w:r>
      <w:r w:rsidRPr="00282F37">
        <w:rPr>
          <w:rFonts w:ascii="Arial" w:eastAsia="Times New Roman" w:hAnsi="Arial" w:cs="Arial"/>
          <w:lang w:val="en-US" w:eastAsia="en-GB"/>
        </w:rPr>
        <w:t xml:space="preserve">hort-term </w:t>
      </w:r>
      <w:r>
        <w:rPr>
          <w:rFonts w:ascii="Arial" w:eastAsia="Times New Roman" w:hAnsi="Arial" w:cs="Arial"/>
          <w:lang w:val="en-US" w:eastAsia="en-GB"/>
        </w:rPr>
        <w:t>L</w:t>
      </w:r>
      <w:r w:rsidRPr="00282F37">
        <w:rPr>
          <w:rFonts w:ascii="Arial" w:eastAsia="Times New Roman" w:hAnsi="Arial" w:cs="Arial"/>
          <w:lang w:val="en-US" w:eastAsia="en-GB"/>
        </w:rPr>
        <w:t xml:space="preserve">et licence. The objection or representation should be made during the 21 day consideration period following the application being submitted. Late objections may be considered in some circumstances where reasons are provided. </w:t>
      </w:r>
    </w:p>
    <w:p w14:paraId="745FCF3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A9E715D"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An objection or representation should be submitted in writing to </w:t>
      </w:r>
      <w:hyperlink r:id="rId14" w:history="1">
        <w:r w:rsidR="003961AC" w:rsidRPr="0081031D">
          <w:rPr>
            <w:rStyle w:val="Hyperlink"/>
            <w:rFonts w:ascii="Arial" w:eastAsia="Times New Roman" w:hAnsi="Arial" w:cs="Arial"/>
            <w:lang w:val="en-US" w:eastAsia="en-GB"/>
          </w:rPr>
          <w:t>stl@eastlothian.gov.uk</w:t>
        </w:r>
      </w:hyperlink>
      <w:r>
        <w:rPr>
          <w:rFonts w:ascii="Arial" w:eastAsia="Times New Roman" w:hAnsi="Arial" w:cs="Arial"/>
          <w:lang w:val="en-US" w:eastAsia="en-GB"/>
        </w:rPr>
        <w:t xml:space="preserve">.  </w:t>
      </w:r>
      <w:r w:rsidRPr="00282F37">
        <w:rPr>
          <w:rFonts w:ascii="Arial" w:eastAsia="Times New Roman" w:hAnsi="Arial" w:cs="Arial"/>
          <w:lang w:val="en-US" w:eastAsia="en-GB"/>
        </w:rPr>
        <w:t>Alternatively objections can be sent to:</w:t>
      </w:r>
    </w:p>
    <w:p w14:paraId="4B6FCFB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B8115B3"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Licensing</w:t>
      </w:r>
    </w:p>
    <w:p w14:paraId="422A228F"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657C9A12"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782F815F" w14:textId="77777777" w:rsid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EH41 3HA</w:t>
      </w:r>
    </w:p>
    <w:p w14:paraId="51831BBD"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u w:val="single"/>
          <w:lang w:val="en-US" w:eastAsia="en-GB"/>
        </w:rPr>
      </w:pPr>
    </w:p>
    <w:p w14:paraId="2DCBEFD0"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objection and representation should set out the objector’s name and address, specify the nature of the objection or representation and state the address or reference number of the </w:t>
      </w:r>
      <w:r>
        <w:rPr>
          <w:rFonts w:ascii="Arial" w:eastAsia="Times New Roman" w:hAnsi="Arial" w:cs="Arial"/>
          <w:lang w:val="en-US" w:eastAsia="en-GB"/>
        </w:rPr>
        <w:t>Short-term L</w:t>
      </w:r>
      <w:r w:rsidRPr="00282F37">
        <w:rPr>
          <w:rFonts w:ascii="Arial" w:eastAsia="Times New Roman" w:hAnsi="Arial" w:cs="Arial"/>
          <w:lang w:val="en-US" w:eastAsia="en-GB"/>
        </w:rPr>
        <w:t xml:space="preserve">et licence application. </w:t>
      </w:r>
    </w:p>
    <w:p w14:paraId="03BBC35A"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5541FD6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An objection may be related to, but is not limited to, the following areas:</w:t>
      </w:r>
    </w:p>
    <w:p w14:paraId="5FA44578"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3C09E4A3"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whether the applicant is a fit and proper person;</w:t>
      </w:r>
    </w:p>
    <w:p w14:paraId="62950519"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the location, character, condition or type of accommodation;</w:t>
      </w:r>
    </w:p>
    <w:p w14:paraId="09F17FA7" w14:textId="3CDB2C0F"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t>
      </w:r>
    </w:p>
    <w:p w14:paraId="10BAEEE8"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the possibility of undue public nuisance, public order or public safety;</w:t>
      </w:r>
    </w:p>
    <w:p w14:paraId="6E6BE776"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whether there is a risk of affecting the privacy and security of neighbours; or</w:t>
      </w:r>
    </w:p>
    <w:p w14:paraId="3C9B8803" w14:textId="77777777" w:rsidR="00282F37" w:rsidRPr="00282F37" w:rsidRDefault="00282F37" w:rsidP="00282F37">
      <w:pPr>
        <w:widowControl w:val="0"/>
        <w:numPr>
          <w:ilvl w:val="0"/>
          <w:numId w:val="12"/>
        </w:numPr>
        <w:autoSpaceDE w:val="0"/>
        <w:autoSpaceDN w:val="0"/>
        <w:adjustRightInd w:val="0"/>
        <w:spacing w:after="0" w:line="240" w:lineRule="auto"/>
        <w:contextualSpacing/>
        <w:rPr>
          <w:rFonts w:ascii="Arial" w:eastAsia="Calibri" w:hAnsi="Arial" w:cs="Arial"/>
        </w:rPr>
      </w:pPr>
      <w:r w:rsidRPr="00282F37">
        <w:rPr>
          <w:rFonts w:ascii="Arial" w:eastAsia="Calibri" w:hAnsi="Arial" w:cs="Arial"/>
        </w:rPr>
        <w:t>whether there is other good reason for refusing the application.</w:t>
      </w:r>
    </w:p>
    <w:p w14:paraId="35BDB587" w14:textId="77777777" w:rsidR="00282F37" w:rsidRPr="00E764A2" w:rsidRDefault="00282F37" w:rsidP="00E764A2">
      <w:pPr>
        <w:widowControl w:val="0"/>
        <w:autoSpaceDE w:val="0"/>
        <w:autoSpaceDN w:val="0"/>
        <w:adjustRightInd w:val="0"/>
        <w:spacing w:after="0" w:line="240" w:lineRule="auto"/>
        <w:rPr>
          <w:rFonts w:ascii="Arial" w:eastAsia="Times New Roman" w:hAnsi="Arial" w:cs="Arial"/>
          <w:lang w:val="en-US" w:eastAsia="en-GB"/>
        </w:rPr>
      </w:pPr>
    </w:p>
    <w:p w14:paraId="49E9DF19"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The objection or representation cannot be treated confidentially. The Council will acknowledge the objection or representation and a copy will be sent to the applicant or their representative.</w:t>
      </w:r>
    </w:p>
    <w:p w14:paraId="2C20A0D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7AC835DE"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Once the application has been allocated to a meeting of the </w:t>
      </w:r>
      <w:r>
        <w:rPr>
          <w:rFonts w:ascii="Arial" w:eastAsia="Times New Roman" w:hAnsi="Arial" w:cs="Arial"/>
          <w:lang w:val="en-US" w:eastAsia="en-GB"/>
        </w:rPr>
        <w:t>Licensing Sub-committee</w:t>
      </w:r>
      <w:r w:rsidRPr="00282F37">
        <w:rPr>
          <w:rFonts w:ascii="Arial" w:eastAsia="Times New Roman" w:hAnsi="Arial" w:cs="Arial"/>
          <w:lang w:val="en-US" w:eastAsia="en-GB"/>
        </w:rPr>
        <w:t>, the Council will send the objector a letter inviting them to attend the meeting to speak to the objection or representation. At the hearing, the objector will be provided with an opportunity to speak to their objection or representation and the applicant will be provided with an opportunity to respond.</w:t>
      </w:r>
    </w:p>
    <w:p w14:paraId="6DC781F4"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p>
    <w:p w14:paraId="19D154AB"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Frivolous or vexatious objections or representations will not be considered. </w:t>
      </w:r>
    </w:p>
    <w:p w14:paraId="0EA9F4AC" w14:textId="77777777" w:rsidR="00282F37" w:rsidRDefault="00282F37" w:rsidP="00066B10">
      <w:pPr>
        <w:spacing w:after="0"/>
        <w:rPr>
          <w:lang w:eastAsia="en-GB"/>
        </w:rPr>
      </w:pPr>
    </w:p>
    <w:p w14:paraId="291C2814"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b/>
          <w:lang w:val="en-US" w:eastAsia="en-GB"/>
        </w:rPr>
        <w:t xml:space="preserve">6.7 </w:t>
      </w:r>
      <w:r w:rsidRPr="00282F37">
        <w:rPr>
          <w:rFonts w:ascii="Arial" w:eastAsia="Times New Roman" w:hAnsi="Arial" w:cs="Arial"/>
          <w:b/>
          <w:bCs/>
          <w:lang w:val="en-US" w:eastAsia="en-GB"/>
        </w:rPr>
        <w:t>Fees</w:t>
      </w:r>
    </w:p>
    <w:p w14:paraId="383A4695" w14:textId="77777777" w:rsidR="00066B10" w:rsidRDefault="00066B10" w:rsidP="00066B10">
      <w:pPr>
        <w:spacing w:after="0"/>
        <w:rPr>
          <w:lang w:eastAsia="en-GB"/>
        </w:rPr>
      </w:pPr>
    </w:p>
    <w:p w14:paraId="12224CC8" w14:textId="652DA669" w:rsidR="00F72BB5" w:rsidRPr="00066B10" w:rsidRDefault="00066B10" w:rsidP="00EF5877">
      <w:pPr>
        <w:spacing w:after="0"/>
        <w:rPr>
          <w:rFonts w:ascii="Arial" w:hAnsi="Arial" w:cs="Arial"/>
          <w:lang w:eastAsia="en-GB"/>
        </w:rPr>
      </w:pPr>
      <w:r>
        <w:rPr>
          <w:rFonts w:ascii="Arial" w:hAnsi="Arial" w:cs="Arial"/>
          <w:lang w:eastAsia="en-GB"/>
        </w:rPr>
        <w:t xml:space="preserve">Details of fees can be found </w:t>
      </w:r>
      <w:hyperlink r:id="rId15" w:history="1">
        <w:r w:rsidR="00E07714" w:rsidRPr="00E07714">
          <w:rPr>
            <w:color w:val="0000FF"/>
            <w:u w:val="single"/>
          </w:rPr>
          <w:t>Licensing fees booklet 2024 | East Lothian Council</w:t>
        </w:r>
      </w:hyperlink>
    </w:p>
    <w:p w14:paraId="43FA3273" w14:textId="77777777" w:rsidR="00EF5877" w:rsidRDefault="00EF5877" w:rsidP="00EF5877">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p>
    <w:p w14:paraId="1385A21F" w14:textId="0C701C4B" w:rsidR="00282F37" w:rsidRPr="00282F37" w:rsidRDefault="00282F37" w:rsidP="00EF5877">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r w:rsidRPr="00282F37">
        <w:rPr>
          <w:rFonts w:ascii="Arial" w:eastAsia="Times New Roman" w:hAnsi="Arial" w:cs="Arial"/>
          <w:b/>
          <w:lang w:val="en-US" w:eastAsia="en-GB"/>
        </w:rPr>
        <w:t>6.8 Refusal of a Licence</w:t>
      </w:r>
    </w:p>
    <w:p w14:paraId="08A92A20" w14:textId="77777777" w:rsidR="00282F37" w:rsidRPr="00282F37" w:rsidRDefault="00282F37" w:rsidP="00282F37">
      <w:pPr>
        <w:widowControl w:val="0"/>
        <w:autoSpaceDE w:val="0"/>
        <w:autoSpaceDN w:val="0"/>
        <w:adjustRightInd w:val="0"/>
        <w:spacing w:after="0" w:line="240" w:lineRule="auto"/>
        <w:rPr>
          <w:rFonts w:ascii="Arial" w:eastAsia="Times New Roman" w:hAnsi="Arial" w:cs="Arial"/>
          <w:lang w:val="en-US" w:eastAsia="en-GB"/>
        </w:rPr>
      </w:pPr>
      <w:r w:rsidRPr="00282F37">
        <w:rPr>
          <w:rFonts w:ascii="Arial" w:eastAsia="Times New Roman" w:hAnsi="Arial" w:cs="Arial"/>
          <w:lang w:val="en-US" w:eastAsia="en-GB"/>
        </w:rPr>
        <w:t xml:space="preserve">The Council will refuse an application for a </w:t>
      </w:r>
      <w:r>
        <w:rPr>
          <w:rFonts w:ascii="Arial" w:eastAsia="Times New Roman" w:hAnsi="Arial" w:cs="Arial"/>
          <w:lang w:val="en-US" w:eastAsia="en-GB"/>
        </w:rPr>
        <w:t>Short-term L</w:t>
      </w:r>
      <w:r w:rsidRPr="00282F37">
        <w:rPr>
          <w:rFonts w:ascii="Arial" w:eastAsia="Times New Roman" w:hAnsi="Arial" w:cs="Arial"/>
          <w:lang w:val="en-US" w:eastAsia="en-GB"/>
        </w:rPr>
        <w:t xml:space="preserve">et licence where it is not satisfied that the applicant is a fit and proper person. The Council may refuse an application for a </w:t>
      </w:r>
      <w:r>
        <w:rPr>
          <w:rFonts w:ascii="Arial" w:eastAsia="Times New Roman" w:hAnsi="Arial" w:cs="Arial"/>
          <w:lang w:val="en-US" w:eastAsia="en-GB"/>
        </w:rPr>
        <w:t>S</w:t>
      </w:r>
      <w:r w:rsidRPr="00282F37">
        <w:rPr>
          <w:rFonts w:ascii="Arial" w:eastAsia="Times New Roman" w:hAnsi="Arial" w:cs="Arial"/>
          <w:lang w:val="en-US" w:eastAsia="en-GB"/>
        </w:rPr>
        <w:t xml:space="preserve">hort-term </w:t>
      </w:r>
      <w:r>
        <w:rPr>
          <w:rFonts w:ascii="Arial" w:eastAsia="Times New Roman" w:hAnsi="Arial" w:cs="Arial"/>
          <w:lang w:val="en-US" w:eastAsia="en-GB"/>
        </w:rPr>
        <w:t>L</w:t>
      </w:r>
      <w:r w:rsidRPr="00282F37">
        <w:rPr>
          <w:rFonts w:ascii="Arial" w:eastAsia="Times New Roman" w:hAnsi="Arial" w:cs="Arial"/>
          <w:lang w:val="en-US" w:eastAsia="en-GB"/>
        </w:rPr>
        <w:t xml:space="preserve">et licence if the property is shown to be unsafe, or, there are significant risks to safety and security. </w:t>
      </w:r>
    </w:p>
    <w:p w14:paraId="5CC1BD34" w14:textId="77777777" w:rsidR="007A3B60" w:rsidRDefault="007A3B60" w:rsidP="007A3B60">
      <w:pPr>
        <w:keepNext/>
        <w:widowControl w:val="0"/>
        <w:shd w:val="clear" w:color="auto" w:fill="FFFFFF"/>
        <w:autoSpaceDE w:val="0"/>
        <w:autoSpaceDN w:val="0"/>
        <w:adjustRightInd w:val="0"/>
        <w:spacing w:after="0" w:line="240" w:lineRule="auto"/>
        <w:outlineLvl w:val="3"/>
        <w:rPr>
          <w:rFonts w:ascii="Arial" w:eastAsia="Times New Roman" w:hAnsi="Arial" w:cs="Arial"/>
          <w:b/>
          <w:lang w:val="en-US" w:eastAsia="en-GB"/>
        </w:rPr>
      </w:pPr>
    </w:p>
    <w:p w14:paraId="0F845AD8" w14:textId="77777777" w:rsidR="00282F37" w:rsidRPr="00282F37" w:rsidRDefault="00282F37" w:rsidP="00282F37">
      <w:pPr>
        <w:keepNext/>
        <w:widowControl w:val="0"/>
        <w:shd w:val="clear" w:color="auto" w:fill="FFFFFF"/>
        <w:autoSpaceDE w:val="0"/>
        <w:autoSpaceDN w:val="0"/>
        <w:adjustRightInd w:val="0"/>
        <w:spacing w:after="240" w:line="240" w:lineRule="auto"/>
        <w:outlineLvl w:val="3"/>
        <w:rPr>
          <w:rFonts w:ascii="Arial" w:eastAsia="Times New Roman" w:hAnsi="Arial" w:cs="Arial"/>
          <w:b/>
          <w:bCs/>
          <w:i/>
          <w:lang w:eastAsia="en-GB"/>
        </w:rPr>
      </w:pPr>
      <w:r w:rsidRPr="00282F37">
        <w:rPr>
          <w:rFonts w:ascii="Arial" w:eastAsia="Times New Roman" w:hAnsi="Arial" w:cs="Arial"/>
          <w:b/>
          <w:lang w:val="en-US" w:eastAsia="en-GB"/>
        </w:rPr>
        <w:t xml:space="preserve">6.9 </w:t>
      </w:r>
      <w:r w:rsidRPr="00282F37">
        <w:rPr>
          <w:rFonts w:ascii="Arial" w:eastAsia="Times New Roman" w:hAnsi="Arial" w:cs="Arial"/>
          <w:b/>
          <w:bCs/>
          <w:iCs/>
          <w:lang w:val="en-US" w:eastAsia="en-GB"/>
        </w:rPr>
        <w:t xml:space="preserve">Refunds </w:t>
      </w:r>
    </w:p>
    <w:p w14:paraId="639DD9F9" w14:textId="0F20A6A0"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 xml:space="preserve">The Council will </w:t>
      </w:r>
      <w:r w:rsidRPr="00282F37">
        <w:rPr>
          <w:rFonts w:ascii="Arial" w:eastAsia="Times New Roman" w:hAnsi="Arial" w:cs="Arial"/>
          <w:b/>
          <w:lang w:eastAsia="en-GB"/>
        </w:rPr>
        <w:t>not refund</w:t>
      </w:r>
      <w:r w:rsidRPr="00282F37">
        <w:rPr>
          <w:rFonts w:ascii="Arial" w:eastAsia="Times New Roman" w:hAnsi="Arial" w:cs="Arial"/>
          <w:lang w:eastAsia="en-GB"/>
        </w:rPr>
        <w:t xml:space="preserve"> any fees charged for processing the application or renewal if the application is refused</w:t>
      </w:r>
      <w:r w:rsidR="00E07714">
        <w:rPr>
          <w:rFonts w:ascii="Arial" w:eastAsia="Times New Roman" w:hAnsi="Arial" w:cs="Arial"/>
          <w:lang w:eastAsia="en-GB"/>
        </w:rPr>
        <w:t xml:space="preserve"> or withdrawn</w:t>
      </w:r>
      <w:r w:rsidRPr="00282F37">
        <w:rPr>
          <w:rFonts w:ascii="Arial" w:eastAsia="Times New Roman" w:hAnsi="Arial" w:cs="Arial"/>
          <w:lang w:eastAsia="en-GB"/>
        </w:rPr>
        <w:t xml:space="preserve">. </w:t>
      </w:r>
    </w:p>
    <w:p w14:paraId="39C00691" w14:textId="72EEE168" w:rsidR="00282F37" w:rsidRPr="00282F37" w:rsidRDefault="00282F37" w:rsidP="00282F37">
      <w:pPr>
        <w:shd w:val="clear" w:color="auto" w:fill="FFFFFF"/>
        <w:spacing w:after="240" w:line="240" w:lineRule="auto"/>
        <w:rPr>
          <w:rFonts w:ascii="Arial" w:eastAsia="Times New Roman" w:hAnsi="Arial" w:cs="Arial"/>
          <w:lang w:eastAsia="en-GB"/>
        </w:rPr>
      </w:pPr>
      <w:r w:rsidRPr="00282F37">
        <w:rPr>
          <w:rFonts w:ascii="Arial" w:eastAsia="Times New Roman" w:hAnsi="Arial" w:cs="Arial"/>
          <w:lang w:eastAsia="en-GB"/>
        </w:rPr>
        <w:t>Where a licence is refused because the host or operator needs to obtain planning permission, the Council will not charge an additional fee in respect of a resubmitted application made within 28 days of planning permission being granted provided that the application for planning permission is submitted without undue delay.</w:t>
      </w:r>
      <w:r w:rsidR="00551EDA">
        <w:rPr>
          <w:rFonts w:ascii="Arial" w:eastAsia="Times New Roman" w:hAnsi="Arial" w:cs="Arial"/>
          <w:lang w:eastAsia="en-GB"/>
        </w:rPr>
        <w:t xml:space="preserve">  Refer to Section 9: Planning Considerations.</w:t>
      </w:r>
    </w:p>
    <w:p w14:paraId="16C8ABBD" w14:textId="77777777" w:rsidR="006C06FC" w:rsidRPr="006C06FC" w:rsidRDefault="006C06FC" w:rsidP="006C06FC">
      <w:pPr>
        <w:shd w:val="clear" w:color="auto" w:fill="FFFFFF"/>
        <w:spacing w:after="240" w:line="240" w:lineRule="auto"/>
        <w:rPr>
          <w:rFonts w:ascii="Arial" w:eastAsia="Times New Roman" w:hAnsi="Arial" w:cs="Arial"/>
          <w:b/>
          <w:lang w:eastAsia="en-GB"/>
        </w:rPr>
      </w:pPr>
      <w:r w:rsidRPr="006C06FC">
        <w:rPr>
          <w:rFonts w:ascii="Arial" w:eastAsia="Times New Roman" w:hAnsi="Arial" w:cs="Arial"/>
          <w:b/>
          <w:lang w:eastAsia="en-GB"/>
        </w:rPr>
        <w:t>6.10 Appeals Process</w:t>
      </w:r>
    </w:p>
    <w:p w14:paraId="2B713AF1" w14:textId="77777777" w:rsidR="006C06FC" w:rsidRPr="006C06FC" w:rsidRDefault="006C06FC" w:rsidP="00015A5F">
      <w:pPr>
        <w:shd w:val="clear" w:color="auto" w:fill="FFFFFF"/>
        <w:spacing w:after="0" w:line="240" w:lineRule="auto"/>
        <w:rPr>
          <w:rFonts w:ascii="Arial" w:eastAsia="Times New Roman" w:hAnsi="Arial" w:cs="Arial"/>
          <w:lang w:eastAsia="en-GB"/>
        </w:rPr>
      </w:pPr>
      <w:r w:rsidRPr="006C06FC">
        <w:rPr>
          <w:rFonts w:ascii="Arial" w:eastAsia="Times New Roman" w:hAnsi="Arial" w:cs="Arial"/>
          <w:lang w:eastAsia="en-GB"/>
        </w:rPr>
        <w:t>Applicants can app</w:t>
      </w:r>
      <w:r w:rsidR="009C058C">
        <w:rPr>
          <w:rFonts w:ascii="Arial" w:eastAsia="Times New Roman" w:hAnsi="Arial" w:cs="Arial"/>
          <w:lang w:eastAsia="en-GB"/>
        </w:rPr>
        <w:t>eal against a refusal of their Short-Term L</w:t>
      </w:r>
      <w:r w:rsidRPr="006C06FC">
        <w:rPr>
          <w:rFonts w:ascii="Arial" w:eastAsia="Times New Roman" w:hAnsi="Arial" w:cs="Arial"/>
          <w:lang w:eastAsia="en-GB"/>
        </w:rPr>
        <w:t xml:space="preserve">et licence application. The appeal should be made within 28 days of being notified of the refusal and should be </w:t>
      </w:r>
      <w:r w:rsidR="009C058C">
        <w:rPr>
          <w:rFonts w:ascii="Arial" w:eastAsia="Times New Roman" w:hAnsi="Arial" w:cs="Arial"/>
          <w:lang w:eastAsia="en-GB"/>
        </w:rPr>
        <w:t>made to the Sheriff.</w:t>
      </w:r>
    </w:p>
    <w:p w14:paraId="31EEFBC1" w14:textId="77777777" w:rsidR="00282F37" w:rsidRPr="00EB1193" w:rsidRDefault="00282F37" w:rsidP="00EB1193">
      <w:pPr>
        <w:pStyle w:val="ELC-ParaTitle2"/>
        <w:numPr>
          <w:ilvl w:val="0"/>
          <w:numId w:val="0"/>
        </w:numPr>
        <w:jc w:val="both"/>
        <w:rPr>
          <w:sz w:val="22"/>
          <w:szCs w:val="22"/>
          <w:lang w:eastAsia="en-GB"/>
        </w:rPr>
      </w:pPr>
    </w:p>
    <w:p w14:paraId="5334A36B" w14:textId="77777777" w:rsidR="00EF5877" w:rsidRDefault="00EF5877">
      <w:pPr>
        <w:rPr>
          <w:rFonts w:asciiTheme="majorHAnsi" w:eastAsia="Times New Roman" w:hAnsiTheme="majorHAnsi" w:cstheme="majorBidi"/>
          <w:bCs/>
          <w:color w:val="2E74B5" w:themeColor="accent1" w:themeShade="BF"/>
          <w:sz w:val="32"/>
          <w:szCs w:val="32"/>
          <w:lang w:val="en-US" w:eastAsia="en-GB"/>
        </w:rPr>
      </w:pPr>
      <w:bookmarkStart w:id="6" w:name="_Section_7:_Licence"/>
      <w:bookmarkEnd w:id="6"/>
      <w:r>
        <w:rPr>
          <w:rFonts w:eastAsia="Times New Roman"/>
          <w:bCs/>
          <w:lang w:val="en-US" w:eastAsia="en-GB"/>
        </w:rPr>
        <w:br w:type="page"/>
      </w:r>
    </w:p>
    <w:p w14:paraId="383CEA8A" w14:textId="706E515F" w:rsidR="00365125" w:rsidRPr="00365125" w:rsidRDefault="00365125" w:rsidP="00E2086A">
      <w:pPr>
        <w:pStyle w:val="Heading1"/>
        <w:rPr>
          <w:rFonts w:eastAsia="Times New Roman"/>
          <w:lang w:val="en-US" w:eastAsia="en-GB"/>
        </w:rPr>
      </w:pPr>
      <w:r w:rsidRPr="00365125">
        <w:rPr>
          <w:rFonts w:eastAsia="Times New Roman"/>
          <w:bCs/>
          <w:lang w:val="en-US" w:eastAsia="en-GB"/>
        </w:rPr>
        <w:lastRenderedPageBreak/>
        <w:t xml:space="preserve">Section </w:t>
      </w:r>
      <w:r w:rsidRPr="00365125">
        <w:rPr>
          <w:rFonts w:eastAsia="Times New Roman"/>
          <w:lang w:val="en-US" w:eastAsia="en-GB"/>
        </w:rPr>
        <w:t>7: Licence Conditions:</w:t>
      </w:r>
      <w:r w:rsidRPr="00365125">
        <w:rPr>
          <w:rFonts w:eastAsia="Times New Roman"/>
          <w:lang w:val="en-US" w:eastAsia="en-GB"/>
        </w:rPr>
        <w:tab/>
        <w:t xml:space="preserve"> </w:t>
      </w:r>
    </w:p>
    <w:p w14:paraId="13FE784B"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245985A7"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r w:rsidRPr="00365125">
        <w:rPr>
          <w:rFonts w:ascii="Arial" w:eastAsia="Times New Roman" w:hAnsi="Arial" w:cs="Arial"/>
          <w:b/>
          <w:lang w:val="en-US" w:eastAsia="en-GB"/>
        </w:rPr>
        <w:t>7.1 Mandatory Conditions</w:t>
      </w:r>
    </w:p>
    <w:p w14:paraId="1969182F"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6FD1859C" w14:textId="636F3292" w:rsidR="00365125" w:rsidRPr="00365125" w:rsidRDefault="00365125" w:rsidP="00365125">
      <w:pPr>
        <w:widowControl w:val="0"/>
        <w:autoSpaceDE w:val="0"/>
        <w:autoSpaceDN w:val="0"/>
        <w:adjustRightInd w:val="0"/>
        <w:spacing w:after="0" w:line="240" w:lineRule="auto"/>
        <w:rPr>
          <w:rFonts w:ascii="Arial" w:eastAsia="Times New Roman" w:hAnsi="Arial" w:cs="Arial"/>
          <w:lang w:val="en-US" w:eastAsia="en-GB"/>
        </w:rPr>
      </w:pPr>
      <w:r w:rsidRPr="00365125">
        <w:rPr>
          <w:rFonts w:ascii="Arial" w:eastAsia="Times New Roman" w:hAnsi="Arial" w:cs="Arial"/>
          <w:lang w:val="en-US" w:eastAsia="en-GB"/>
        </w:rPr>
        <w:t>The</w:t>
      </w:r>
      <w:r w:rsidRPr="00365125">
        <w:rPr>
          <w:rFonts w:ascii="Arial" w:eastAsia="Times New Roman" w:hAnsi="Arial" w:cs="Arial"/>
          <w:b/>
          <w:lang w:val="en-US" w:eastAsia="en-GB"/>
        </w:rPr>
        <w:t xml:space="preserve"> </w:t>
      </w:r>
      <w:r w:rsidRPr="00365125">
        <w:rPr>
          <w:rFonts w:ascii="Arial" w:eastAsia="Times New Roman" w:hAnsi="Arial" w:cs="Arial"/>
          <w:lang w:val="en-US" w:eastAsia="en-GB"/>
        </w:rPr>
        <w:t>2022 Order re</w:t>
      </w:r>
      <w:r w:rsidR="00E635C3">
        <w:rPr>
          <w:rFonts w:ascii="Arial" w:eastAsia="Times New Roman" w:hAnsi="Arial" w:cs="Arial"/>
          <w:lang w:val="en-US" w:eastAsia="en-GB"/>
        </w:rPr>
        <w:t>quires all short-term let licens</w:t>
      </w:r>
      <w:r w:rsidRPr="00365125">
        <w:rPr>
          <w:rFonts w:ascii="Arial" w:eastAsia="Times New Roman" w:hAnsi="Arial" w:cs="Arial"/>
          <w:lang w:val="en-US" w:eastAsia="en-GB"/>
        </w:rPr>
        <w:t xml:space="preserve">es across Scotland to apply the mandatory licence conditions. A list of the mandatory licence conditions is contained in Appendix </w:t>
      </w:r>
      <w:r w:rsidR="00E07714">
        <w:rPr>
          <w:rFonts w:ascii="Arial" w:eastAsia="Times New Roman" w:hAnsi="Arial" w:cs="Arial"/>
          <w:lang w:val="en-US" w:eastAsia="en-GB"/>
        </w:rPr>
        <w:t>2</w:t>
      </w:r>
      <w:r w:rsidRPr="00365125">
        <w:rPr>
          <w:rFonts w:ascii="Arial" w:eastAsia="Times New Roman" w:hAnsi="Arial" w:cs="Arial"/>
          <w:lang w:val="en-US" w:eastAsia="en-GB"/>
        </w:rPr>
        <w:t xml:space="preserve">. </w:t>
      </w:r>
    </w:p>
    <w:p w14:paraId="53FF96E6" w14:textId="77777777" w:rsidR="00EB1193" w:rsidRDefault="00EB1193" w:rsidP="00365125">
      <w:pPr>
        <w:pStyle w:val="ELC-ParaTitle2"/>
        <w:numPr>
          <w:ilvl w:val="0"/>
          <w:numId w:val="0"/>
        </w:numPr>
        <w:spacing w:after="0"/>
        <w:jc w:val="both"/>
        <w:rPr>
          <w:lang w:eastAsia="en-GB"/>
        </w:rPr>
      </w:pPr>
    </w:p>
    <w:p w14:paraId="0F4CDEAF"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r w:rsidRPr="00365125">
        <w:rPr>
          <w:rFonts w:ascii="Arial" w:eastAsia="Times New Roman" w:hAnsi="Arial" w:cs="Arial"/>
          <w:b/>
          <w:lang w:val="en-US" w:eastAsia="en-GB"/>
        </w:rPr>
        <w:t>7.2 Maximum Occupancy Condition</w:t>
      </w:r>
    </w:p>
    <w:p w14:paraId="13078CFC" w14:textId="77777777" w:rsidR="00365125" w:rsidRPr="00365125" w:rsidRDefault="00365125" w:rsidP="00365125">
      <w:pPr>
        <w:widowControl w:val="0"/>
        <w:autoSpaceDE w:val="0"/>
        <w:autoSpaceDN w:val="0"/>
        <w:adjustRightInd w:val="0"/>
        <w:spacing w:after="0" w:line="240" w:lineRule="auto"/>
        <w:rPr>
          <w:rFonts w:ascii="Arial" w:eastAsia="Times New Roman" w:hAnsi="Arial" w:cs="Arial"/>
          <w:b/>
          <w:lang w:val="en-US" w:eastAsia="en-GB"/>
        </w:rPr>
      </w:pPr>
    </w:p>
    <w:p w14:paraId="23B855DF"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r w:rsidRPr="00365125">
        <w:rPr>
          <w:rFonts w:ascii="Arial" w:eastAsia="Times New Roman" w:hAnsi="Arial" w:cs="Arial"/>
          <w:lang w:eastAsia="en-GB"/>
        </w:rPr>
        <w:t>It is a mandatory condition that hosts and operators ensure that they do not exceed the maximum number of guests for their premises. This includes making the maximum occupancy clear on adverts, listings, as well as in booking terms and conditions.</w:t>
      </w:r>
    </w:p>
    <w:p w14:paraId="71C319EF"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p>
    <w:p w14:paraId="64C6E26E" w14:textId="77777777" w:rsidR="00365125" w:rsidRPr="00365125" w:rsidRDefault="00365125" w:rsidP="00365125">
      <w:pPr>
        <w:autoSpaceDE w:val="0"/>
        <w:autoSpaceDN w:val="0"/>
        <w:adjustRightInd w:val="0"/>
        <w:spacing w:after="0" w:line="240" w:lineRule="auto"/>
        <w:rPr>
          <w:rFonts w:ascii="Arial" w:eastAsia="Times New Roman" w:hAnsi="Arial" w:cs="Arial"/>
          <w:lang w:eastAsia="en-GB"/>
        </w:rPr>
      </w:pPr>
      <w:r w:rsidRPr="00365125">
        <w:rPr>
          <w:rFonts w:ascii="Arial" w:eastAsia="Times New Roman" w:hAnsi="Arial" w:cs="Arial"/>
          <w:lang w:eastAsia="en-GB"/>
        </w:rPr>
        <w:t>Applicants will state in their application how many guests they would like to accommodate. The Council will consider the following criteria when determining maximum occupancy:</w:t>
      </w:r>
    </w:p>
    <w:p w14:paraId="3CE9727F" w14:textId="77777777" w:rsidR="00365125" w:rsidRPr="00365125" w:rsidRDefault="00365125" w:rsidP="00365125">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number requested on the application form</w:t>
      </w:r>
    </w:p>
    <w:p w14:paraId="62DA587D" w14:textId="77777777" w:rsidR="00365125" w:rsidRPr="00365125" w:rsidRDefault="00365125" w:rsidP="00365125">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maximum number that can be accommodated safely (broken down to the number of adults and the number of children</w:t>
      </w:r>
      <w:r w:rsidR="003D5C65">
        <w:rPr>
          <w:rFonts w:ascii="Arial" w:eastAsia="Calibri" w:hAnsi="Arial" w:cs="Arial"/>
        </w:rPr>
        <w:t xml:space="preserve"> (under 2 years of age)</w:t>
      </w:r>
      <w:r w:rsidRPr="00365125">
        <w:rPr>
          <w:rFonts w:ascii="Arial" w:eastAsia="Calibri" w:hAnsi="Arial" w:cs="Arial"/>
        </w:rPr>
        <w:t>)</w:t>
      </w:r>
    </w:p>
    <w:p w14:paraId="6D8191E4" w14:textId="77777777" w:rsidR="00365125" w:rsidRPr="00365125" w:rsidRDefault="00365125" w:rsidP="005D311F">
      <w:pPr>
        <w:widowControl w:val="0"/>
        <w:numPr>
          <w:ilvl w:val="0"/>
          <w:numId w:val="14"/>
        </w:numPr>
        <w:autoSpaceDE w:val="0"/>
        <w:autoSpaceDN w:val="0"/>
        <w:adjustRightInd w:val="0"/>
        <w:spacing w:after="0" w:line="240" w:lineRule="auto"/>
        <w:contextualSpacing/>
        <w:rPr>
          <w:rFonts w:ascii="Arial" w:eastAsia="Calibri" w:hAnsi="Arial" w:cs="Arial"/>
        </w:rPr>
      </w:pPr>
      <w:r w:rsidRPr="00365125">
        <w:rPr>
          <w:rFonts w:ascii="Arial" w:eastAsia="Calibri" w:hAnsi="Arial" w:cs="Arial"/>
        </w:rPr>
        <w:t>the maximum number that can be accommodated within tolerable noise and nuisance standards for neighbours</w:t>
      </w:r>
    </w:p>
    <w:p w14:paraId="6E6CD836" w14:textId="77777777" w:rsidR="005D311F" w:rsidRDefault="005D311F" w:rsidP="005D311F">
      <w:pPr>
        <w:spacing w:after="0"/>
        <w:rPr>
          <w:lang w:eastAsia="en-GB"/>
        </w:rPr>
      </w:pPr>
    </w:p>
    <w:p w14:paraId="19B83884" w14:textId="77777777" w:rsidR="005D311F" w:rsidRPr="005D311F" w:rsidRDefault="005D311F" w:rsidP="005D311F">
      <w:pPr>
        <w:spacing w:after="0"/>
        <w:rPr>
          <w:rFonts w:ascii="Arial" w:hAnsi="Arial" w:cs="Arial"/>
          <w:lang w:eastAsia="en-GB"/>
        </w:rPr>
      </w:pPr>
      <w:r w:rsidRPr="005D311F">
        <w:rPr>
          <w:rFonts w:ascii="Arial" w:hAnsi="Arial" w:cs="Arial"/>
          <w:lang w:eastAsia="en-GB"/>
        </w:rPr>
        <w:t>A legible, accurate and measurable plan of the premises (preferably to a scale of 1:100) is required, indicating the following:</w:t>
      </w:r>
    </w:p>
    <w:p w14:paraId="0EEB099E" w14:textId="77777777" w:rsidR="00EF5877" w:rsidRDefault="005D311F" w:rsidP="005D311F">
      <w:pPr>
        <w:spacing w:after="0"/>
        <w:rPr>
          <w:rFonts w:ascii="Arial" w:hAnsi="Arial" w:cs="Arial"/>
          <w:lang w:eastAsia="en-GB"/>
        </w:rPr>
      </w:pPr>
      <w:r w:rsidRPr="005D311F">
        <w:rPr>
          <w:rFonts w:ascii="Arial" w:hAnsi="Arial" w:cs="Arial"/>
          <w:lang w:eastAsia="en-GB"/>
        </w:rPr>
        <w:t>Room sizes, sanitary ware, cooking facilities, power outlets, lighting points and switches, accommodation intended for guests with mobility impairment and number of guests occupying each room</w:t>
      </w:r>
      <w:r>
        <w:rPr>
          <w:rFonts w:ascii="Arial" w:hAnsi="Arial" w:cs="Arial"/>
          <w:lang w:eastAsia="en-GB"/>
        </w:rPr>
        <w:t>.</w:t>
      </w:r>
    </w:p>
    <w:p w14:paraId="4F81234F" w14:textId="77777777" w:rsidR="00EF5877" w:rsidRDefault="00EF5877" w:rsidP="005D311F">
      <w:pPr>
        <w:spacing w:after="0"/>
        <w:rPr>
          <w:rFonts w:ascii="Arial" w:hAnsi="Arial" w:cs="Arial"/>
          <w:lang w:eastAsia="en-GB"/>
        </w:rPr>
      </w:pPr>
    </w:p>
    <w:p w14:paraId="684A6A6B" w14:textId="77777777" w:rsidR="003A3883" w:rsidRPr="003A3883" w:rsidRDefault="003A3883" w:rsidP="003A3883">
      <w:pPr>
        <w:autoSpaceDE w:val="0"/>
        <w:autoSpaceDN w:val="0"/>
        <w:adjustRightInd w:val="0"/>
        <w:spacing w:after="0" w:line="240" w:lineRule="auto"/>
        <w:rPr>
          <w:rFonts w:ascii="Arial" w:eastAsia="Times New Roman" w:hAnsi="Arial" w:cs="Arial"/>
          <w:b/>
          <w:lang w:eastAsia="en-GB"/>
        </w:rPr>
      </w:pPr>
      <w:r w:rsidRPr="003A3883">
        <w:rPr>
          <w:rFonts w:ascii="Arial" w:eastAsia="Times New Roman" w:hAnsi="Arial" w:cs="Arial"/>
          <w:b/>
          <w:lang w:eastAsia="en-GB"/>
        </w:rPr>
        <w:t>7.3 Additional Licence Conditions</w:t>
      </w:r>
    </w:p>
    <w:p w14:paraId="09E188D4"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b/>
          <w:lang w:val="en-US" w:eastAsia="en-GB"/>
        </w:rPr>
      </w:pPr>
    </w:p>
    <w:p w14:paraId="2C4AED75" w14:textId="498A86A7" w:rsid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 xml:space="preserve">In addition to the mandatory licensing conditions, the Council </w:t>
      </w:r>
      <w:r>
        <w:rPr>
          <w:rFonts w:ascii="Arial" w:eastAsia="Times New Roman" w:hAnsi="Arial" w:cs="Arial"/>
          <w:lang w:val="en-US" w:eastAsia="en-GB"/>
        </w:rPr>
        <w:t>will</w:t>
      </w:r>
      <w:r w:rsidRPr="003A3883">
        <w:rPr>
          <w:rFonts w:ascii="Arial" w:eastAsia="Times New Roman" w:hAnsi="Arial" w:cs="Arial"/>
          <w:lang w:val="en-US" w:eastAsia="en-GB"/>
        </w:rPr>
        <w:t xml:space="preserve"> impose additional licence conditions to a short-term let licence.</w:t>
      </w:r>
      <w:r>
        <w:rPr>
          <w:rFonts w:ascii="Arial" w:eastAsia="Times New Roman" w:hAnsi="Arial" w:cs="Arial"/>
          <w:lang w:val="en-US" w:eastAsia="en-GB"/>
        </w:rPr>
        <w:t xml:space="preserve">  </w:t>
      </w:r>
      <w:r w:rsidRPr="003A3883">
        <w:rPr>
          <w:rFonts w:ascii="Arial" w:eastAsia="Times New Roman" w:hAnsi="Arial" w:cs="Arial"/>
          <w:lang w:val="en-US" w:eastAsia="en-GB"/>
        </w:rPr>
        <w:t xml:space="preserve">The Council will review its list of additional licence conditions on a regular basis. A list of the additional licence conditions can be found in Appendix </w:t>
      </w:r>
      <w:r w:rsidR="00E07714">
        <w:rPr>
          <w:rFonts w:ascii="Arial" w:eastAsia="Times New Roman" w:hAnsi="Arial" w:cs="Arial"/>
          <w:lang w:val="en-US" w:eastAsia="en-GB"/>
        </w:rPr>
        <w:t>3</w:t>
      </w:r>
      <w:r w:rsidRPr="003A3883">
        <w:rPr>
          <w:rFonts w:ascii="Arial" w:eastAsia="Times New Roman" w:hAnsi="Arial" w:cs="Arial"/>
          <w:lang w:val="en-US" w:eastAsia="en-GB"/>
        </w:rPr>
        <w:t xml:space="preserve">. </w:t>
      </w:r>
    </w:p>
    <w:p w14:paraId="51845D12" w14:textId="77777777" w:rsid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p>
    <w:p w14:paraId="5DF364E3"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 xml:space="preserve">Where the Council opts to impose a </w:t>
      </w:r>
      <w:r>
        <w:rPr>
          <w:rFonts w:ascii="Arial" w:eastAsia="Times New Roman" w:hAnsi="Arial" w:cs="Arial"/>
          <w:lang w:val="en-US" w:eastAsia="en-GB"/>
        </w:rPr>
        <w:t>supplementary</w:t>
      </w:r>
      <w:r w:rsidRPr="003A3883">
        <w:rPr>
          <w:rFonts w:ascii="Arial" w:eastAsia="Times New Roman" w:hAnsi="Arial" w:cs="Arial"/>
          <w:lang w:val="en-US" w:eastAsia="en-GB"/>
        </w:rPr>
        <w:t xml:space="preserve"> licence condition, it will set out the issue </w:t>
      </w:r>
      <w:r>
        <w:rPr>
          <w:rFonts w:ascii="Arial" w:eastAsia="Times New Roman" w:hAnsi="Arial" w:cs="Arial"/>
          <w:lang w:val="en-US" w:eastAsia="en-GB"/>
        </w:rPr>
        <w:t>that is being addressed by the supplementary</w:t>
      </w:r>
      <w:r w:rsidRPr="003A3883">
        <w:rPr>
          <w:rFonts w:ascii="Arial" w:eastAsia="Times New Roman" w:hAnsi="Arial" w:cs="Arial"/>
          <w:lang w:val="en-US" w:eastAsia="en-GB"/>
        </w:rPr>
        <w:t xml:space="preserve"> condition, the reasoning for the </w:t>
      </w:r>
      <w:r>
        <w:rPr>
          <w:rFonts w:ascii="Arial" w:eastAsia="Times New Roman" w:hAnsi="Arial" w:cs="Arial"/>
          <w:lang w:val="en-US" w:eastAsia="en-GB"/>
        </w:rPr>
        <w:t>supplementary</w:t>
      </w:r>
      <w:r w:rsidRPr="003A3883">
        <w:rPr>
          <w:rFonts w:ascii="Arial" w:eastAsia="Times New Roman" w:hAnsi="Arial" w:cs="Arial"/>
          <w:lang w:val="en-US" w:eastAsia="en-GB"/>
        </w:rPr>
        <w:t xml:space="preserve"> condition, the action required of the licence holder and the deadline for this action to be completed by. </w:t>
      </w:r>
    </w:p>
    <w:p w14:paraId="5D724123" w14:textId="77777777"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p>
    <w:p w14:paraId="0339D268" w14:textId="5F646269" w:rsidR="003A3883" w:rsidRPr="003A3883" w:rsidRDefault="003A3883" w:rsidP="003A3883">
      <w:pPr>
        <w:widowControl w:val="0"/>
        <w:autoSpaceDE w:val="0"/>
        <w:autoSpaceDN w:val="0"/>
        <w:adjustRightInd w:val="0"/>
        <w:spacing w:after="0" w:line="240" w:lineRule="auto"/>
        <w:rPr>
          <w:rFonts w:ascii="Arial" w:eastAsia="Times New Roman" w:hAnsi="Arial" w:cs="Arial"/>
          <w:lang w:val="en-US" w:eastAsia="en-GB"/>
        </w:rPr>
      </w:pPr>
      <w:r w:rsidRPr="003A3883">
        <w:rPr>
          <w:rFonts w:ascii="Arial" w:eastAsia="Times New Roman" w:hAnsi="Arial" w:cs="Arial"/>
          <w:lang w:val="en-US" w:eastAsia="en-GB"/>
        </w:rPr>
        <w:t>The Council will review it</w:t>
      </w:r>
      <w:r w:rsidR="00551EDA">
        <w:rPr>
          <w:rFonts w:ascii="Arial" w:eastAsia="Times New Roman" w:hAnsi="Arial" w:cs="Arial"/>
          <w:lang w:val="en-US" w:eastAsia="en-GB"/>
        </w:rPr>
        <w:t>’</w:t>
      </w:r>
      <w:r w:rsidRPr="003A3883">
        <w:rPr>
          <w:rFonts w:ascii="Arial" w:eastAsia="Times New Roman" w:hAnsi="Arial" w:cs="Arial"/>
          <w:lang w:val="en-US" w:eastAsia="en-GB"/>
        </w:rPr>
        <w:t xml:space="preserve">s list of additional licence conditions on a regular basis. This list is not exhaustive. </w:t>
      </w:r>
    </w:p>
    <w:p w14:paraId="5C498877" w14:textId="77777777" w:rsidR="006E10EA" w:rsidRDefault="006E10EA" w:rsidP="00EB1193">
      <w:pPr>
        <w:widowControl w:val="0"/>
        <w:autoSpaceDE w:val="0"/>
        <w:autoSpaceDN w:val="0"/>
        <w:adjustRightInd w:val="0"/>
        <w:spacing w:after="0" w:line="240" w:lineRule="auto"/>
        <w:rPr>
          <w:rFonts w:ascii="Arial" w:eastAsia="Times New Roman" w:hAnsi="Arial" w:cs="Arial"/>
          <w:lang w:val="en-US" w:eastAsia="en-GB"/>
        </w:rPr>
      </w:pPr>
    </w:p>
    <w:p w14:paraId="0C052F47" w14:textId="77777777" w:rsidR="003A3883" w:rsidRDefault="003A3883" w:rsidP="00EB1193">
      <w:pPr>
        <w:widowControl w:val="0"/>
        <w:autoSpaceDE w:val="0"/>
        <w:autoSpaceDN w:val="0"/>
        <w:adjustRightInd w:val="0"/>
        <w:spacing w:after="0" w:line="240" w:lineRule="auto"/>
        <w:rPr>
          <w:rFonts w:ascii="Arial" w:eastAsia="Times New Roman" w:hAnsi="Arial" w:cs="Arial"/>
          <w:lang w:val="en-US" w:eastAsia="en-GB"/>
        </w:rPr>
      </w:pPr>
    </w:p>
    <w:p w14:paraId="3AF788D7" w14:textId="77777777" w:rsidR="00EF5877" w:rsidRDefault="00EF5877">
      <w:pPr>
        <w:rPr>
          <w:rFonts w:asciiTheme="majorHAnsi" w:eastAsia="Times New Roman" w:hAnsiTheme="majorHAnsi" w:cstheme="majorBidi"/>
          <w:color w:val="2E74B5" w:themeColor="accent1" w:themeShade="BF"/>
          <w:sz w:val="32"/>
          <w:szCs w:val="32"/>
          <w:lang w:val="en-US" w:eastAsia="en-GB"/>
        </w:rPr>
      </w:pPr>
      <w:bookmarkStart w:id="7" w:name="_Section_8:_Licence"/>
      <w:bookmarkEnd w:id="7"/>
      <w:r>
        <w:rPr>
          <w:rFonts w:eastAsia="Times New Roman"/>
          <w:lang w:val="en-US" w:eastAsia="en-GB"/>
        </w:rPr>
        <w:br w:type="page"/>
      </w:r>
    </w:p>
    <w:p w14:paraId="3DF36C71" w14:textId="278F2E7F" w:rsidR="003A3883" w:rsidRDefault="003A3883" w:rsidP="00E2086A">
      <w:pPr>
        <w:pStyle w:val="Heading1"/>
        <w:rPr>
          <w:rFonts w:eastAsia="Times New Roman"/>
          <w:lang w:val="en-US" w:eastAsia="en-GB"/>
        </w:rPr>
      </w:pPr>
      <w:r w:rsidRPr="003A3883">
        <w:rPr>
          <w:rFonts w:eastAsia="Times New Roman"/>
          <w:lang w:val="en-US" w:eastAsia="en-GB"/>
        </w:rPr>
        <w:lastRenderedPageBreak/>
        <w:t>Section 8:</w:t>
      </w:r>
      <w:r w:rsidRPr="003A3883">
        <w:rPr>
          <w:rFonts w:eastAsia="Times New Roman"/>
          <w:lang w:val="en-US" w:eastAsia="en-GB"/>
        </w:rPr>
        <w:tab/>
        <w:t>Licence numbers</w:t>
      </w:r>
    </w:p>
    <w:p w14:paraId="72119507" w14:textId="77777777" w:rsidR="00EF5877" w:rsidRPr="00EF5877" w:rsidRDefault="00EF5877" w:rsidP="00EF5877">
      <w:pPr>
        <w:rPr>
          <w:lang w:val="en-US" w:eastAsia="en-GB"/>
        </w:rPr>
      </w:pPr>
    </w:p>
    <w:p w14:paraId="472839BB" w14:textId="318FE562"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b/>
          <w:lang w:eastAsia="en-GB"/>
        </w:rPr>
        <w:t>8.</w:t>
      </w:r>
      <w:r w:rsidR="0008287E">
        <w:rPr>
          <w:rFonts w:ascii="Arial" w:eastAsia="Times New Roman" w:hAnsi="Arial" w:cs="Arial"/>
          <w:b/>
          <w:lang w:eastAsia="en-GB"/>
        </w:rPr>
        <w:t>1</w:t>
      </w:r>
      <w:r w:rsidRPr="003A3883">
        <w:rPr>
          <w:rFonts w:ascii="Arial" w:eastAsia="Times New Roman" w:hAnsi="Arial" w:cs="Arial"/>
          <w:b/>
          <w:lang w:eastAsia="en-GB"/>
        </w:rPr>
        <w:t xml:space="preserve"> Licence Numbers</w:t>
      </w:r>
    </w:p>
    <w:p w14:paraId="6D3B972B"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 xml:space="preserve">Licence numbers will be issued in a consistent format to assist letting agencies and platforms in being able to use the licence number provided by the host or operator in their listings. </w:t>
      </w:r>
    </w:p>
    <w:p w14:paraId="22233D77" w14:textId="77777777" w:rsidR="003A3883" w:rsidRPr="003A3883" w:rsidRDefault="003A3883" w:rsidP="003A3883">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The format of the licence number, alongside information contained in the public register, will allow anybody to identify:</w:t>
      </w:r>
    </w:p>
    <w:p w14:paraId="3CF9C6FD" w14:textId="77777777" w:rsidR="003A3883" w:rsidRPr="003A3883" w:rsidRDefault="003A3883" w:rsidP="003A3883">
      <w:pPr>
        <w:widowControl w:val="0"/>
        <w:numPr>
          <w:ilvl w:val="0"/>
          <w:numId w:val="15"/>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lang w:eastAsia="en-GB"/>
        </w:rPr>
        <w:t>the Council that issued the licence (and therefore the area to which the licence relates);</w:t>
      </w:r>
    </w:p>
    <w:p w14:paraId="555399B2" w14:textId="77777777" w:rsidR="003A3883" w:rsidRPr="003A3883" w:rsidRDefault="003A3883" w:rsidP="003A3883">
      <w:pPr>
        <w:widowControl w:val="0"/>
        <w:numPr>
          <w:ilvl w:val="0"/>
          <w:numId w:val="15"/>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lang w:eastAsia="en-GB"/>
        </w:rPr>
        <w:t>the type of short-term let to which the licence relates (public register); and</w:t>
      </w:r>
    </w:p>
    <w:p w14:paraId="033C2DF1" w14:textId="77777777" w:rsidR="003A3883" w:rsidRPr="003A3883" w:rsidRDefault="003A3883" w:rsidP="003A3883">
      <w:pPr>
        <w:widowControl w:val="0"/>
        <w:numPr>
          <w:ilvl w:val="0"/>
          <w:numId w:val="15"/>
        </w:numPr>
        <w:shd w:val="clear" w:color="auto" w:fill="FFFFFF"/>
        <w:autoSpaceDE w:val="0"/>
        <w:autoSpaceDN w:val="0"/>
        <w:adjustRightInd w:val="0"/>
        <w:spacing w:after="240" w:line="240" w:lineRule="auto"/>
        <w:rPr>
          <w:rFonts w:ascii="Arial" w:eastAsia="Times New Roman" w:hAnsi="Arial" w:cs="Arial"/>
          <w:lang w:eastAsia="en-GB"/>
        </w:rPr>
      </w:pPr>
      <w:r w:rsidRPr="003A3883">
        <w:rPr>
          <w:rFonts w:ascii="Arial" w:eastAsia="Times New Roman" w:hAnsi="Arial" w:cs="Arial"/>
          <w:lang w:eastAsia="en-GB"/>
        </w:rPr>
        <w:t>the type of licence issued</w:t>
      </w:r>
    </w:p>
    <w:p w14:paraId="36BB15B9" w14:textId="4D8C1E8D"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b/>
          <w:bCs/>
          <w:lang w:eastAsia="en-GB"/>
        </w:rPr>
        <w:t>8.</w:t>
      </w:r>
      <w:r w:rsidR="0008287E">
        <w:rPr>
          <w:rFonts w:ascii="Arial" w:eastAsia="Times New Roman" w:hAnsi="Arial" w:cs="Arial"/>
          <w:b/>
          <w:bCs/>
          <w:lang w:eastAsia="en-GB"/>
        </w:rPr>
        <w:t>2</w:t>
      </w:r>
      <w:r w:rsidRPr="003A3883">
        <w:rPr>
          <w:rFonts w:ascii="Arial" w:eastAsia="Times New Roman" w:hAnsi="Arial" w:cs="Arial"/>
          <w:b/>
          <w:bCs/>
          <w:lang w:eastAsia="en-GB"/>
        </w:rPr>
        <w:t xml:space="preserve"> Licence number specification</w:t>
      </w:r>
    </w:p>
    <w:p w14:paraId="423D2344"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The licence number will comprise of 8 characters, three of which are alphabetical (capital letters) and 5 of which are numerical digits (D):</w:t>
      </w:r>
    </w:p>
    <w:p w14:paraId="3E7EB601" w14:textId="77777777" w:rsidR="003A3883" w:rsidRPr="003A3883" w:rsidRDefault="003A3883" w:rsidP="003A3883">
      <w:pPr>
        <w:shd w:val="clear" w:color="auto" w:fill="FFFFFF"/>
        <w:spacing w:after="240" w:line="240" w:lineRule="auto"/>
        <w:rPr>
          <w:rFonts w:ascii="Arial" w:eastAsia="Times New Roman" w:hAnsi="Arial" w:cs="Arial"/>
          <w:b/>
          <w:lang w:eastAsia="en-GB"/>
        </w:rPr>
      </w:pPr>
      <w:r w:rsidRPr="003A3883">
        <w:rPr>
          <w:rFonts w:ascii="Arial" w:eastAsia="Times New Roman" w:hAnsi="Arial" w:cs="Arial"/>
          <w:bCs/>
          <w:lang w:eastAsia="en-GB"/>
        </w:rPr>
        <w:t xml:space="preserve">For example: </w:t>
      </w:r>
      <w:r w:rsidRPr="003A3883">
        <w:rPr>
          <w:rFonts w:ascii="Arial" w:eastAsia="Times New Roman" w:hAnsi="Arial" w:cs="Arial"/>
          <w:b/>
          <w:bCs/>
          <w:lang w:eastAsia="en-GB"/>
        </w:rPr>
        <w:t>A</w:t>
      </w:r>
      <w:r w:rsidRPr="003A3883">
        <w:rPr>
          <w:rFonts w:ascii="Arial" w:eastAsia="Times New Roman" w:hAnsi="Arial" w:cs="Arial"/>
          <w:b/>
          <w:bCs/>
          <w:vertAlign w:val="subscript"/>
          <w:lang w:eastAsia="en-GB"/>
        </w:rPr>
        <w:t>1</w:t>
      </w:r>
      <w:r w:rsidRPr="003A3883">
        <w:rPr>
          <w:rFonts w:ascii="Arial" w:eastAsia="Times New Roman" w:hAnsi="Arial" w:cs="Arial"/>
          <w:b/>
          <w:bCs/>
          <w:lang w:eastAsia="en-GB"/>
        </w:rPr>
        <w:t>A</w:t>
      </w:r>
      <w:r w:rsidRPr="003A3883">
        <w:rPr>
          <w:rFonts w:ascii="Arial" w:eastAsia="Times New Roman" w:hAnsi="Arial" w:cs="Arial"/>
          <w:b/>
          <w:bCs/>
          <w:vertAlign w:val="subscript"/>
          <w:lang w:eastAsia="en-GB"/>
        </w:rPr>
        <w:t>2</w:t>
      </w:r>
      <w:r w:rsidRPr="003A3883">
        <w:rPr>
          <w:rFonts w:ascii="Arial" w:eastAsia="Times New Roman" w:hAnsi="Arial" w:cs="Arial"/>
          <w:b/>
          <w:bCs/>
          <w:lang w:eastAsia="en-GB"/>
        </w:rPr>
        <w:t>DDDDDA</w:t>
      </w:r>
      <w:r w:rsidRPr="003A3883">
        <w:rPr>
          <w:rFonts w:ascii="Arial" w:eastAsia="Times New Roman" w:hAnsi="Arial" w:cs="Arial"/>
          <w:b/>
          <w:bCs/>
          <w:vertAlign w:val="subscript"/>
          <w:lang w:eastAsia="en-GB"/>
        </w:rPr>
        <w:t>3</w:t>
      </w:r>
    </w:p>
    <w:p w14:paraId="1E191716" w14:textId="77777777" w:rsidR="003A3883" w:rsidRPr="003A3883" w:rsidRDefault="003A3883" w:rsidP="003A3883">
      <w:pPr>
        <w:shd w:val="clear" w:color="auto" w:fill="FFFFFF"/>
        <w:spacing w:after="240" w:line="240" w:lineRule="auto"/>
        <w:rPr>
          <w:rFonts w:ascii="Arial" w:eastAsia="Times New Roman" w:hAnsi="Arial" w:cs="Arial"/>
          <w:lang w:eastAsia="en-GB"/>
        </w:rPr>
      </w:pPr>
      <w:r w:rsidRPr="003A3883">
        <w:rPr>
          <w:rFonts w:ascii="Arial" w:eastAsia="Times New Roman" w:hAnsi="Arial" w:cs="Arial"/>
          <w:lang w:eastAsia="en-GB"/>
        </w:rPr>
        <w:t>The leading two characters (A</w:t>
      </w:r>
      <w:r w:rsidRPr="003A3883">
        <w:rPr>
          <w:rFonts w:ascii="Arial" w:eastAsia="Times New Roman" w:hAnsi="Arial" w:cs="Arial"/>
          <w:vertAlign w:val="subscript"/>
          <w:lang w:eastAsia="en-GB"/>
        </w:rPr>
        <w:t>1</w:t>
      </w:r>
      <w:r w:rsidRPr="003A3883">
        <w:rPr>
          <w:rFonts w:ascii="Arial" w:eastAsia="Times New Roman" w:hAnsi="Arial" w:cs="Arial"/>
          <w:lang w:eastAsia="en-GB"/>
        </w:rPr>
        <w:t>A</w:t>
      </w:r>
      <w:r w:rsidRPr="003A3883">
        <w:rPr>
          <w:rFonts w:ascii="Arial" w:eastAsia="Times New Roman" w:hAnsi="Arial" w:cs="Arial"/>
          <w:vertAlign w:val="subscript"/>
          <w:lang w:eastAsia="en-GB"/>
        </w:rPr>
        <w:t>2</w:t>
      </w:r>
      <w:r w:rsidRPr="003A3883">
        <w:rPr>
          <w:rFonts w:ascii="Arial" w:eastAsia="Times New Roman" w:hAnsi="Arial" w:cs="Arial"/>
          <w:lang w:eastAsia="en-GB"/>
        </w:rPr>
        <w:t xml:space="preserve">) will identify the Council; East </w:t>
      </w:r>
      <w:r>
        <w:rPr>
          <w:rFonts w:ascii="Arial" w:eastAsia="Times New Roman" w:hAnsi="Arial" w:cs="Arial"/>
          <w:lang w:eastAsia="en-GB"/>
        </w:rPr>
        <w:t>Lothian</w:t>
      </w:r>
      <w:r w:rsidRPr="003A3883">
        <w:rPr>
          <w:rFonts w:ascii="Arial" w:eastAsia="Times New Roman" w:hAnsi="Arial" w:cs="Arial"/>
          <w:lang w:eastAsia="en-GB"/>
        </w:rPr>
        <w:t xml:space="preserve"> Council will use </w:t>
      </w:r>
      <w:r w:rsidRPr="003A3883">
        <w:rPr>
          <w:rFonts w:ascii="Arial" w:eastAsia="Times New Roman" w:hAnsi="Arial" w:cs="Arial"/>
          <w:b/>
          <w:bCs/>
          <w:lang w:eastAsia="en-GB"/>
        </w:rPr>
        <w:t>E</w:t>
      </w:r>
      <w:r>
        <w:rPr>
          <w:rFonts w:ascii="Arial" w:eastAsia="Times New Roman" w:hAnsi="Arial" w:cs="Arial"/>
          <w:b/>
          <w:bCs/>
          <w:lang w:eastAsia="en-GB"/>
        </w:rPr>
        <w:t>L</w:t>
      </w:r>
      <w:r w:rsidRPr="003A3883">
        <w:rPr>
          <w:rFonts w:ascii="Arial" w:eastAsia="Times New Roman" w:hAnsi="Arial" w:cs="Arial"/>
          <w:lang w:eastAsia="en-GB"/>
        </w:rPr>
        <w:t>.  The 5 digits will be issued by each Council.</w:t>
      </w:r>
    </w:p>
    <w:p w14:paraId="43976ED9" w14:textId="77777777" w:rsidR="003A3883" w:rsidRDefault="003A3883" w:rsidP="00EF5877">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The final character (A</w:t>
      </w:r>
      <w:r w:rsidRPr="003A3883">
        <w:rPr>
          <w:rFonts w:ascii="Arial" w:eastAsia="Times New Roman" w:hAnsi="Arial" w:cs="Arial"/>
          <w:vertAlign w:val="subscript"/>
          <w:lang w:eastAsia="en-GB"/>
        </w:rPr>
        <w:t>3</w:t>
      </w:r>
      <w:r w:rsidRPr="003A3883">
        <w:rPr>
          <w:rFonts w:ascii="Arial" w:eastAsia="Times New Roman" w:hAnsi="Arial" w:cs="Arial"/>
          <w:lang w:eastAsia="en-GB"/>
        </w:rPr>
        <w:t>) will denote the type of "licence" to be issued:</w:t>
      </w:r>
    </w:p>
    <w:p w14:paraId="23845C17" w14:textId="4C953A86" w:rsidR="008E4439" w:rsidRDefault="008E4439" w:rsidP="00EF5877">
      <w:pPr>
        <w:spacing w:after="0"/>
        <w:rPr>
          <w:rFonts w:ascii="Arial" w:eastAsia="Times New Roman" w:hAnsi="Arial" w:cs="Arial"/>
          <w:b/>
          <w:bCs/>
          <w:lang w:eastAsia="en-GB"/>
        </w:rPr>
      </w:pPr>
    </w:p>
    <w:p w14:paraId="27CDAF5B" w14:textId="77777777" w:rsidR="003A3883" w:rsidRPr="003A3883" w:rsidRDefault="003A3883" w:rsidP="003A3883">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b/>
          <w:bCs/>
          <w:lang w:eastAsia="en-GB"/>
        </w:rPr>
        <w:t>T </w:t>
      </w:r>
      <w:r w:rsidRPr="003A3883">
        <w:rPr>
          <w:rFonts w:ascii="Arial" w:eastAsia="Times New Roman" w:hAnsi="Arial" w:cs="Arial"/>
          <w:lang w:eastAsia="en-GB"/>
        </w:rPr>
        <w:t>Temporary licence</w:t>
      </w:r>
    </w:p>
    <w:p w14:paraId="0A304709" w14:textId="5D617E60" w:rsidR="003A3883" w:rsidRPr="003A3883" w:rsidRDefault="003A3883" w:rsidP="003A3883">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A3883">
        <w:rPr>
          <w:rFonts w:ascii="Arial" w:eastAsia="Times New Roman" w:hAnsi="Arial" w:cs="Arial"/>
          <w:b/>
          <w:bCs/>
          <w:lang w:eastAsia="en-GB"/>
        </w:rPr>
        <w:t>F </w:t>
      </w:r>
      <w:r w:rsidRPr="003A3883">
        <w:rPr>
          <w:rFonts w:ascii="Arial" w:eastAsia="Times New Roman" w:hAnsi="Arial" w:cs="Arial"/>
          <w:lang w:eastAsia="en-GB"/>
        </w:rPr>
        <w:t>First (full) licence</w:t>
      </w:r>
    </w:p>
    <w:p w14:paraId="0E6949CA" w14:textId="77777777" w:rsidR="00382CEB" w:rsidRDefault="003A3883" w:rsidP="00310E10">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82CEB">
        <w:rPr>
          <w:rFonts w:ascii="Arial" w:eastAsia="Times New Roman" w:hAnsi="Arial" w:cs="Arial"/>
          <w:b/>
          <w:bCs/>
          <w:lang w:eastAsia="en-GB"/>
        </w:rPr>
        <w:t>R </w:t>
      </w:r>
      <w:r w:rsidRPr="00382CEB">
        <w:rPr>
          <w:rFonts w:ascii="Arial" w:eastAsia="Times New Roman" w:hAnsi="Arial" w:cs="Arial"/>
          <w:lang w:eastAsia="en-GB"/>
        </w:rPr>
        <w:t>Renewed licence</w:t>
      </w:r>
    </w:p>
    <w:p w14:paraId="194D841A" w14:textId="606B4600" w:rsidR="0092246C" w:rsidRPr="00382CEB" w:rsidRDefault="0092246C" w:rsidP="00310E10">
      <w:pPr>
        <w:widowControl w:val="0"/>
        <w:numPr>
          <w:ilvl w:val="0"/>
          <w:numId w:val="16"/>
        </w:numPr>
        <w:shd w:val="clear" w:color="auto" w:fill="FFFFFF"/>
        <w:autoSpaceDE w:val="0"/>
        <w:autoSpaceDN w:val="0"/>
        <w:adjustRightInd w:val="0"/>
        <w:spacing w:after="0" w:line="240" w:lineRule="auto"/>
        <w:rPr>
          <w:rFonts w:ascii="Arial" w:eastAsia="Times New Roman" w:hAnsi="Arial" w:cs="Arial"/>
          <w:lang w:eastAsia="en-GB"/>
        </w:rPr>
      </w:pPr>
      <w:r w:rsidRPr="00310E10">
        <w:rPr>
          <w:rFonts w:ascii="Arial" w:eastAsia="Times New Roman" w:hAnsi="Arial" w:cs="Arial"/>
          <w:lang w:eastAsia="en-GB"/>
        </w:rPr>
        <w:t>N application from new host</w:t>
      </w:r>
      <w:r w:rsidR="00A67DE1" w:rsidRPr="00310E10">
        <w:rPr>
          <w:rFonts w:ascii="Arial" w:eastAsia="Times New Roman" w:hAnsi="Arial" w:cs="Arial"/>
          <w:lang w:eastAsia="en-GB"/>
        </w:rPr>
        <w:t xml:space="preserve"> (prior to determination)</w:t>
      </w:r>
    </w:p>
    <w:p w14:paraId="258087FB" w14:textId="77777777" w:rsidR="003A3883" w:rsidRPr="003A3883" w:rsidRDefault="003A3883" w:rsidP="003A3883">
      <w:pPr>
        <w:keepNext/>
        <w:widowControl w:val="0"/>
        <w:shd w:val="clear" w:color="auto" w:fill="FFFFFF"/>
        <w:autoSpaceDE w:val="0"/>
        <w:autoSpaceDN w:val="0"/>
        <w:adjustRightInd w:val="0"/>
        <w:spacing w:after="240" w:line="240" w:lineRule="auto"/>
        <w:outlineLvl w:val="3"/>
        <w:rPr>
          <w:rFonts w:ascii="Arial" w:eastAsia="Times New Roman" w:hAnsi="Arial" w:cs="Arial"/>
          <w:b/>
          <w:bCs/>
          <w:lang w:val="en-US" w:eastAsia="en-GB"/>
        </w:rPr>
      </w:pPr>
      <w:r w:rsidRPr="003A3883">
        <w:rPr>
          <w:rFonts w:ascii="Arial" w:eastAsia="Times New Roman" w:hAnsi="Arial" w:cs="Arial"/>
          <w:bCs/>
          <w:iCs/>
          <w:lang w:val="en-US" w:eastAsia="en-GB"/>
        </w:rPr>
        <w:t xml:space="preserve">For example: </w:t>
      </w:r>
      <w:r>
        <w:rPr>
          <w:rFonts w:ascii="Arial" w:eastAsia="Times New Roman" w:hAnsi="Arial" w:cs="Arial"/>
          <w:b/>
          <w:lang w:val="en-US" w:eastAsia="en-GB"/>
        </w:rPr>
        <w:t>EL</w:t>
      </w:r>
      <w:r w:rsidRPr="003A3883">
        <w:rPr>
          <w:rFonts w:ascii="Arial" w:eastAsia="Times New Roman" w:hAnsi="Arial" w:cs="Arial"/>
          <w:b/>
          <w:lang w:val="en-US" w:eastAsia="en-GB"/>
        </w:rPr>
        <w:t>00001T</w:t>
      </w:r>
    </w:p>
    <w:p w14:paraId="4EED5C68" w14:textId="77777777" w:rsidR="003A3883" w:rsidRPr="003A3883" w:rsidRDefault="003A3883" w:rsidP="003A3883">
      <w:pPr>
        <w:shd w:val="clear" w:color="auto" w:fill="FFFFFF"/>
        <w:spacing w:after="0" w:line="240" w:lineRule="auto"/>
        <w:rPr>
          <w:rFonts w:ascii="Arial" w:eastAsia="Times New Roman" w:hAnsi="Arial" w:cs="Arial"/>
          <w:lang w:eastAsia="en-GB"/>
        </w:rPr>
      </w:pPr>
      <w:r w:rsidRPr="003A3883">
        <w:rPr>
          <w:rFonts w:ascii="Arial" w:eastAsia="Times New Roman" w:hAnsi="Arial" w:cs="Arial"/>
          <w:lang w:eastAsia="en-GB"/>
        </w:rPr>
        <w:t>This number relates to a temporary licence (T). The type of short-term let (e.g. home sharing) will be displayed on the public register.</w:t>
      </w:r>
    </w:p>
    <w:p w14:paraId="02FEF2C7" w14:textId="77777777" w:rsidR="003A3883" w:rsidRDefault="003A3883" w:rsidP="00EB1193">
      <w:pPr>
        <w:widowControl w:val="0"/>
        <w:autoSpaceDE w:val="0"/>
        <w:autoSpaceDN w:val="0"/>
        <w:adjustRightInd w:val="0"/>
        <w:spacing w:after="0" w:line="240" w:lineRule="auto"/>
        <w:rPr>
          <w:rFonts w:ascii="Arial" w:eastAsia="Times New Roman" w:hAnsi="Arial" w:cs="Arial"/>
          <w:lang w:val="en-US" w:eastAsia="en-GB"/>
        </w:rPr>
      </w:pPr>
    </w:p>
    <w:p w14:paraId="09B46C7A" w14:textId="77777777" w:rsidR="00A95071" w:rsidRDefault="00A95071" w:rsidP="00EB1193">
      <w:pPr>
        <w:widowControl w:val="0"/>
        <w:autoSpaceDE w:val="0"/>
        <w:autoSpaceDN w:val="0"/>
        <w:adjustRightInd w:val="0"/>
        <w:spacing w:after="0" w:line="240" w:lineRule="auto"/>
        <w:rPr>
          <w:rFonts w:ascii="Arial" w:eastAsia="Times New Roman" w:hAnsi="Arial" w:cs="Arial"/>
          <w:lang w:val="en-US" w:eastAsia="en-GB"/>
        </w:rPr>
      </w:pPr>
    </w:p>
    <w:p w14:paraId="69B22FEE" w14:textId="77777777" w:rsidR="00A95071" w:rsidRPr="00A95071" w:rsidRDefault="00A95071" w:rsidP="00E2086A">
      <w:pPr>
        <w:pStyle w:val="Heading1"/>
        <w:rPr>
          <w:rFonts w:eastAsia="Times New Roman"/>
          <w:lang w:val="en-US" w:eastAsia="en-GB"/>
        </w:rPr>
      </w:pPr>
      <w:bookmarkStart w:id="8" w:name="_Section_9:_"/>
      <w:bookmarkEnd w:id="8"/>
      <w:r w:rsidRPr="00A95071">
        <w:rPr>
          <w:rFonts w:eastAsia="Times New Roman"/>
          <w:bCs/>
          <w:lang w:val="en-US" w:eastAsia="en-GB"/>
        </w:rPr>
        <w:t xml:space="preserve">Section 9: </w:t>
      </w:r>
      <w:r w:rsidRPr="00A95071">
        <w:rPr>
          <w:rFonts w:eastAsia="Times New Roman"/>
          <w:bCs/>
          <w:lang w:val="en-US" w:eastAsia="en-GB"/>
        </w:rPr>
        <w:tab/>
      </w:r>
      <w:r w:rsidRPr="00A95071">
        <w:rPr>
          <w:rFonts w:eastAsia="Times New Roman"/>
          <w:lang w:val="en-US" w:eastAsia="en-GB"/>
        </w:rPr>
        <w:t>Planning considerations</w:t>
      </w:r>
    </w:p>
    <w:p w14:paraId="73E5A35A" w14:textId="77777777" w:rsidR="00A95071" w:rsidRP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4BB8A5D0" w14:textId="77777777" w:rsidR="00A95071" w:rsidRPr="00A95071" w:rsidRDefault="00A95071" w:rsidP="00A95071">
      <w:pPr>
        <w:widowControl w:val="0"/>
        <w:autoSpaceDE w:val="0"/>
        <w:autoSpaceDN w:val="0"/>
        <w:adjustRightInd w:val="0"/>
        <w:spacing w:after="0" w:line="240" w:lineRule="auto"/>
        <w:rPr>
          <w:rFonts w:ascii="Arial" w:eastAsia="Times New Roman" w:hAnsi="Arial" w:cs="Arial"/>
          <w:b/>
          <w:lang w:val="en-US" w:eastAsia="en-GB"/>
        </w:rPr>
      </w:pPr>
      <w:r w:rsidRPr="00A95071">
        <w:rPr>
          <w:rFonts w:ascii="Arial" w:eastAsia="Times New Roman" w:hAnsi="Arial" w:cs="Arial"/>
          <w:b/>
          <w:lang w:val="en-US" w:eastAsia="en-GB"/>
        </w:rPr>
        <w:t xml:space="preserve">9.1 Short-Term Let control area </w:t>
      </w:r>
    </w:p>
    <w:p w14:paraId="05BDE89E" w14:textId="77777777" w:rsidR="00A95071" w:rsidRP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6191B6E2" w14:textId="77777777" w:rsid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t xml:space="preserve">The Council may refuse to consider an application for a short-term let if the host or operator of a dwelling house within a short-term let control area needs planning permission but does not have it. </w:t>
      </w:r>
    </w:p>
    <w:p w14:paraId="2E21F2DD" w14:textId="77777777" w:rsidR="00A95071" w:rsidRPr="00A95071" w:rsidRDefault="00A95071" w:rsidP="00A95071">
      <w:pPr>
        <w:shd w:val="clear" w:color="auto" w:fill="FFFFFF"/>
        <w:spacing w:after="0" w:line="240" w:lineRule="auto"/>
        <w:rPr>
          <w:rFonts w:ascii="Arial" w:eastAsia="Times New Roman" w:hAnsi="Arial" w:cs="Arial"/>
          <w:lang w:eastAsia="en-GB"/>
        </w:rPr>
      </w:pPr>
    </w:p>
    <w:p w14:paraId="676EDE4D" w14:textId="77777777" w:rsidR="00A95071" w:rsidRPr="00A95071" w:rsidRDefault="00A95071" w:rsidP="00A95071">
      <w:pPr>
        <w:keepNext/>
        <w:widowControl w:val="0"/>
        <w:shd w:val="clear" w:color="auto" w:fill="FFFFFF"/>
        <w:autoSpaceDE w:val="0"/>
        <w:autoSpaceDN w:val="0"/>
        <w:adjustRightInd w:val="0"/>
        <w:spacing w:after="0" w:line="240" w:lineRule="auto"/>
        <w:outlineLvl w:val="3"/>
        <w:rPr>
          <w:rFonts w:ascii="Arial" w:eastAsia="Times New Roman" w:hAnsi="Arial" w:cs="Arial"/>
          <w:bCs/>
          <w:lang w:val="en-US" w:eastAsia="en-GB"/>
        </w:rPr>
      </w:pPr>
      <w:r w:rsidRPr="00A95071">
        <w:rPr>
          <w:rFonts w:ascii="Arial" w:eastAsia="Times New Roman" w:hAnsi="Arial" w:cs="Arial"/>
          <w:bCs/>
          <w:lang w:val="en-US" w:eastAsia="en-GB"/>
        </w:rPr>
        <w:t>The high-level policy purpose behind control areas is as follows:</w:t>
      </w:r>
    </w:p>
    <w:p w14:paraId="23531DE5" w14:textId="77777777" w:rsidR="00A95071" w:rsidRDefault="00A95071" w:rsidP="00A95071">
      <w:pPr>
        <w:shd w:val="clear" w:color="auto" w:fill="FFFFFF"/>
        <w:spacing w:after="0" w:line="240" w:lineRule="auto"/>
        <w:rPr>
          <w:rFonts w:ascii="Arial" w:eastAsia="Times New Roman" w:hAnsi="Arial" w:cs="Arial"/>
          <w:i/>
          <w:iCs/>
          <w:lang w:eastAsia="en-GB"/>
        </w:rPr>
      </w:pPr>
      <w:r w:rsidRPr="00A95071">
        <w:rPr>
          <w:rFonts w:ascii="Arial" w:eastAsia="Times New Roman" w:hAnsi="Arial" w:cs="Arial"/>
          <w:i/>
          <w:iCs/>
          <w:lang w:eastAsia="en-GB"/>
        </w:rPr>
        <w:t>“to help manage high concentrations of secondary letting (where it affects the availability of residential housing or the character of a neighbourhood); to restrict or prevent short-term lets in places or types of building where it is not appropriate; and to help local authorities ensure that homes are used to best effect in their areas”.</w:t>
      </w:r>
    </w:p>
    <w:p w14:paraId="46AE9F93" w14:textId="77777777" w:rsidR="00A95071" w:rsidRPr="00A95071" w:rsidRDefault="00A95071" w:rsidP="00A95071">
      <w:pPr>
        <w:shd w:val="clear" w:color="auto" w:fill="FFFFFF"/>
        <w:spacing w:after="0" w:line="240" w:lineRule="auto"/>
        <w:rPr>
          <w:rFonts w:ascii="Arial" w:eastAsia="Times New Roman" w:hAnsi="Arial" w:cs="Arial"/>
          <w:lang w:eastAsia="en-GB"/>
        </w:rPr>
      </w:pPr>
    </w:p>
    <w:p w14:paraId="342CABE3" w14:textId="77777777" w:rsidR="00A95071" w:rsidRP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t>It is a mandatory condition that a host or operator has planning permission, or, has made an application for planning permission, where all of the following conditions apply:</w:t>
      </w:r>
    </w:p>
    <w:p w14:paraId="30CAE301" w14:textId="61A076AA" w:rsidR="00A95071" w:rsidRPr="00A95071" w:rsidRDefault="00A95071"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sidRPr="00A95071">
        <w:rPr>
          <w:rFonts w:ascii="Arial" w:eastAsia="Times New Roman" w:hAnsi="Arial" w:cs="Arial"/>
          <w:lang w:val="en-US" w:eastAsia="en-GB"/>
        </w:rPr>
        <w:lastRenderedPageBreak/>
        <w:t>they are using it for secondary letting; </w:t>
      </w:r>
    </w:p>
    <w:p w14:paraId="72737866" w14:textId="18939657" w:rsidR="00A95071" w:rsidRDefault="00A95071"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sidRPr="00A95071">
        <w:rPr>
          <w:rFonts w:ascii="Arial" w:eastAsia="Times New Roman" w:hAnsi="Arial" w:cs="Arial"/>
          <w:lang w:val="en-US" w:eastAsia="en-GB"/>
        </w:rPr>
        <w:t>it is a dwelling house</w:t>
      </w:r>
      <w:r w:rsidR="006B44D0">
        <w:rPr>
          <w:rFonts w:ascii="Arial" w:eastAsia="Times New Roman" w:hAnsi="Arial" w:cs="Arial"/>
          <w:lang w:val="en-US" w:eastAsia="en-GB"/>
        </w:rPr>
        <w:t>; and</w:t>
      </w:r>
    </w:p>
    <w:p w14:paraId="0E430A8A" w14:textId="3A71C64A" w:rsidR="0092246C" w:rsidRPr="00A95071" w:rsidRDefault="0092246C" w:rsidP="00A95071">
      <w:pPr>
        <w:widowControl w:val="0"/>
        <w:numPr>
          <w:ilvl w:val="0"/>
          <w:numId w:val="17"/>
        </w:numPr>
        <w:shd w:val="clear" w:color="auto" w:fill="FFFFFF"/>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a control area has been established</w:t>
      </w:r>
    </w:p>
    <w:p w14:paraId="52DED57E" w14:textId="77777777" w:rsidR="00A95071" w:rsidRPr="00A95071" w:rsidRDefault="00A95071" w:rsidP="00A95071">
      <w:pPr>
        <w:shd w:val="clear" w:color="auto" w:fill="FFFFFF"/>
        <w:spacing w:after="0" w:line="240" w:lineRule="auto"/>
        <w:ind w:left="360"/>
        <w:rPr>
          <w:rFonts w:ascii="Arial" w:eastAsia="Times New Roman" w:hAnsi="Arial" w:cs="Arial"/>
          <w:lang w:val="en-US" w:eastAsia="en-GB"/>
        </w:rPr>
      </w:pPr>
    </w:p>
    <w:p w14:paraId="49B1271A" w14:textId="77777777" w:rsidR="00A95071" w:rsidRDefault="00A95071" w:rsidP="00A95071">
      <w:pPr>
        <w:shd w:val="clear" w:color="auto" w:fill="FFFFFF"/>
        <w:spacing w:after="0" w:line="240" w:lineRule="auto"/>
        <w:rPr>
          <w:rFonts w:ascii="Arial" w:eastAsia="Times New Roman" w:hAnsi="Arial" w:cs="Arial"/>
          <w:lang w:eastAsia="en-GB"/>
        </w:rPr>
      </w:pPr>
      <w:r w:rsidRPr="00A95071">
        <w:rPr>
          <w:rFonts w:ascii="Arial" w:eastAsia="Times New Roman" w:hAnsi="Arial" w:cs="Arial"/>
          <w:lang w:eastAsia="en-GB"/>
        </w:rPr>
        <w:t>In these circumstances, the host or operator must have made an application for planning permission or already have planning permission before they apply for a licence. In most cases, planning applications are determined within two months</w:t>
      </w:r>
      <w:r>
        <w:rPr>
          <w:rFonts w:ascii="Arial" w:eastAsia="Times New Roman" w:hAnsi="Arial" w:cs="Arial"/>
          <w:lang w:eastAsia="en-GB"/>
        </w:rPr>
        <w:t xml:space="preserve"> of being registered.  Planning enquiries should be directed to </w:t>
      </w:r>
      <w:hyperlink r:id="rId16" w:history="1">
        <w:r w:rsidRPr="00E24141">
          <w:rPr>
            <w:rStyle w:val="Hyperlink"/>
            <w:rFonts w:ascii="Arial" w:eastAsia="Times New Roman" w:hAnsi="Arial" w:cs="Arial"/>
            <w:lang w:eastAsia="en-GB"/>
          </w:rPr>
          <w:t>environment@eastlothian.gov.uk</w:t>
        </w:r>
      </w:hyperlink>
    </w:p>
    <w:p w14:paraId="2C35F29A" w14:textId="77777777" w:rsidR="00A95071" w:rsidRDefault="00A95071" w:rsidP="00A95071">
      <w:pPr>
        <w:shd w:val="clear" w:color="auto" w:fill="FFFFFF"/>
        <w:spacing w:after="0" w:line="240" w:lineRule="auto"/>
        <w:rPr>
          <w:rFonts w:ascii="Arial" w:eastAsia="Times New Roman" w:hAnsi="Arial" w:cs="Arial"/>
          <w:lang w:eastAsia="en-GB"/>
        </w:rPr>
      </w:pPr>
    </w:p>
    <w:p w14:paraId="2CA8D5D6" w14:textId="77777777" w:rsidR="00A95071" w:rsidRPr="00A95071" w:rsidRDefault="00A95071" w:rsidP="00A95071">
      <w:pPr>
        <w:shd w:val="clear" w:color="auto" w:fill="FFFFFF"/>
        <w:spacing w:after="0" w:line="240" w:lineRule="auto"/>
        <w:rPr>
          <w:rFonts w:ascii="Arial" w:eastAsia="Times New Roman" w:hAnsi="Arial" w:cs="Arial"/>
          <w:lang w:eastAsia="en-GB"/>
        </w:rPr>
      </w:pPr>
      <w:r>
        <w:rPr>
          <w:rFonts w:ascii="Arial" w:eastAsia="Times New Roman" w:hAnsi="Arial" w:cs="Arial"/>
          <w:lang w:eastAsia="en-GB"/>
        </w:rPr>
        <w:t>East Lothian Council currently has no control areas designated and this will regularly reviewed.</w:t>
      </w:r>
    </w:p>
    <w:p w14:paraId="64204F0D" w14:textId="77777777" w:rsidR="00A95071" w:rsidRDefault="00A95071" w:rsidP="00EB1193">
      <w:pPr>
        <w:widowControl w:val="0"/>
        <w:autoSpaceDE w:val="0"/>
        <w:autoSpaceDN w:val="0"/>
        <w:adjustRightInd w:val="0"/>
        <w:spacing w:after="0" w:line="240" w:lineRule="auto"/>
        <w:rPr>
          <w:rFonts w:ascii="Arial" w:eastAsia="Times New Roman" w:hAnsi="Arial" w:cs="Arial"/>
          <w:lang w:val="en-US" w:eastAsia="en-GB"/>
        </w:rPr>
      </w:pPr>
    </w:p>
    <w:p w14:paraId="2F539E6A" w14:textId="63106FD7"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p>
    <w:p w14:paraId="35F12186" w14:textId="540D924D"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976B28">
        <w:rPr>
          <w:rFonts w:ascii="Arial" w:eastAsia="Times New Roman" w:hAnsi="Arial" w:cs="Arial"/>
          <w:b/>
          <w:bCs/>
          <w:iCs/>
          <w:lang w:val="en-US" w:eastAsia="en-GB"/>
        </w:rPr>
        <w:t>9.</w:t>
      </w:r>
      <w:r w:rsidR="0008287E">
        <w:rPr>
          <w:rFonts w:ascii="Arial" w:eastAsia="Times New Roman" w:hAnsi="Arial" w:cs="Arial"/>
          <w:b/>
          <w:bCs/>
          <w:iCs/>
          <w:lang w:val="en-US" w:eastAsia="en-GB"/>
        </w:rPr>
        <w:t>2</w:t>
      </w:r>
      <w:r w:rsidRPr="00976B28">
        <w:rPr>
          <w:rFonts w:ascii="Arial" w:eastAsia="Times New Roman" w:hAnsi="Arial" w:cs="Arial"/>
          <w:b/>
          <w:bCs/>
          <w:iCs/>
          <w:lang w:val="en-US" w:eastAsia="en-GB"/>
        </w:rPr>
        <w:t xml:space="preserve"> Links with control areas</w:t>
      </w:r>
    </w:p>
    <w:p w14:paraId="7E9FE36C" w14:textId="77777777" w:rsidR="00976B28" w:rsidRP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p>
    <w:p w14:paraId="56E4ACF4"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Where a control area is designated, the Council will publish details of this on their website. This will assist hosts in determining whether, or not, to apply for a licence, in the knowledge that planning permission or a CLUD will be required.</w:t>
      </w:r>
    </w:p>
    <w:p w14:paraId="1DCBFD43"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35BFA70B"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give licenced hosts and operators a reasonable opportunity to comply with this mandatory condition by submitting a planning application. The host or operator should do this as soon as possible after the control area is designated.</w:t>
      </w:r>
    </w:p>
    <w:p w14:paraId="14781136"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5D3911A4"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ensure that licenced hosts or operators who may be affected by the designation of a control area are alerted as part of the planning authority's consultation process.</w:t>
      </w:r>
    </w:p>
    <w:p w14:paraId="7166B64A" w14:textId="77777777" w:rsidR="00A95071" w:rsidRDefault="00A95071" w:rsidP="00A95071">
      <w:pPr>
        <w:widowControl w:val="0"/>
        <w:autoSpaceDE w:val="0"/>
        <w:autoSpaceDN w:val="0"/>
        <w:adjustRightInd w:val="0"/>
        <w:spacing w:after="0" w:line="240" w:lineRule="auto"/>
        <w:rPr>
          <w:rFonts w:ascii="Arial" w:eastAsia="Times New Roman" w:hAnsi="Arial" w:cs="Arial"/>
          <w:lang w:val="en-US" w:eastAsia="en-GB"/>
        </w:rPr>
      </w:pPr>
    </w:p>
    <w:p w14:paraId="0C6C1C70" w14:textId="6B029812" w:rsid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976B28">
        <w:rPr>
          <w:rFonts w:ascii="Arial" w:eastAsia="Times New Roman" w:hAnsi="Arial" w:cs="Arial"/>
          <w:b/>
          <w:bCs/>
          <w:iCs/>
          <w:lang w:val="en-US" w:eastAsia="en-GB"/>
        </w:rPr>
        <w:t>9.</w:t>
      </w:r>
      <w:r w:rsidR="0008287E">
        <w:rPr>
          <w:rFonts w:ascii="Arial" w:eastAsia="Times New Roman" w:hAnsi="Arial" w:cs="Arial"/>
          <w:b/>
          <w:bCs/>
          <w:iCs/>
          <w:lang w:val="en-US" w:eastAsia="en-GB"/>
        </w:rPr>
        <w:t>3</w:t>
      </w:r>
      <w:r w:rsidRPr="00976B28">
        <w:rPr>
          <w:rFonts w:ascii="Arial" w:eastAsia="Times New Roman" w:hAnsi="Arial" w:cs="Arial"/>
          <w:b/>
          <w:bCs/>
          <w:iCs/>
          <w:lang w:val="en-US" w:eastAsia="en-GB"/>
        </w:rPr>
        <w:t xml:space="preserve"> Where planning permission is refused</w:t>
      </w:r>
    </w:p>
    <w:p w14:paraId="2A8BA95D" w14:textId="77777777" w:rsidR="00976B28" w:rsidRPr="00976B28" w:rsidRDefault="00976B28" w:rsidP="00976B28">
      <w:pPr>
        <w:keepNext/>
        <w:widowControl w:val="0"/>
        <w:shd w:val="clear" w:color="auto" w:fill="FFFFFF"/>
        <w:autoSpaceDE w:val="0"/>
        <w:autoSpaceDN w:val="0"/>
        <w:adjustRightInd w:val="0"/>
        <w:spacing w:after="0" w:line="240" w:lineRule="auto"/>
        <w:outlineLvl w:val="3"/>
        <w:rPr>
          <w:rFonts w:ascii="Arial" w:eastAsia="Times New Roman" w:hAnsi="Arial" w:cs="Arial"/>
          <w:b/>
          <w:bCs/>
          <w:i/>
          <w:lang w:val="en-US" w:eastAsia="en-GB"/>
        </w:rPr>
      </w:pPr>
    </w:p>
    <w:p w14:paraId="4AED22DC" w14:textId="69C77D5B"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Where the Council refuse planning permission for short-term lets, </w:t>
      </w:r>
      <w:r w:rsidR="006B44D0">
        <w:rPr>
          <w:rFonts w:ascii="Arial" w:eastAsia="Times New Roman" w:hAnsi="Arial" w:cs="Arial"/>
          <w:lang w:eastAsia="en-GB"/>
        </w:rPr>
        <w:t xml:space="preserve"> The applicant may leave themselves open to Planning Enforcement Action if they continue to operate the business.</w:t>
      </w:r>
    </w:p>
    <w:p w14:paraId="065F361B"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  </w:t>
      </w:r>
    </w:p>
    <w:p w14:paraId="0DAB57AB"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It will not always be necessary for an application to be refused, or licence to be revoked. For example, a host or operator may have a licence to let out one bedroom in their own home but have submitted an application to vary the licence, and an accompanying planning application, in order to let out three bedrooms. In this case, the applications might be declined but the existing licenced activity can continue.</w:t>
      </w:r>
    </w:p>
    <w:p w14:paraId="014EF4E5" w14:textId="77777777" w:rsidR="00976B28" w:rsidRDefault="00976B28" w:rsidP="00A95071">
      <w:pPr>
        <w:widowControl w:val="0"/>
        <w:autoSpaceDE w:val="0"/>
        <w:autoSpaceDN w:val="0"/>
        <w:adjustRightInd w:val="0"/>
        <w:spacing w:after="0" w:line="240" w:lineRule="auto"/>
        <w:rPr>
          <w:rFonts w:ascii="Arial" w:eastAsia="Times New Roman" w:hAnsi="Arial" w:cs="Arial"/>
          <w:lang w:val="en-US" w:eastAsia="en-GB"/>
        </w:rPr>
      </w:pPr>
    </w:p>
    <w:p w14:paraId="4D15AA64" w14:textId="77777777" w:rsidR="00976B28" w:rsidRDefault="00976B28" w:rsidP="00A95071">
      <w:pPr>
        <w:widowControl w:val="0"/>
        <w:autoSpaceDE w:val="0"/>
        <w:autoSpaceDN w:val="0"/>
        <w:adjustRightInd w:val="0"/>
        <w:spacing w:after="0" w:line="240" w:lineRule="auto"/>
        <w:rPr>
          <w:rFonts w:ascii="Arial" w:eastAsia="Times New Roman" w:hAnsi="Arial" w:cs="Arial"/>
          <w:lang w:val="en-US" w:eastAsia="en-GB"/>
        </w:rPr>
      </w:pPr>
    </w:p>
    <w:p w14:paraId="7044C915" w14:textId="77777777" w:rsidR="00976B28" w:rsidRPr="00976B28" w:rsidRDefault="00976B28" w:rsidP="00E2086A">
      <w:pPr>
        <w:pStyle w:val="Heading1"/>
        <w:rPr>
          <w:rFonts w:eastAsia="Times New Roman"/>
          <w:lang w:val="en-US" w:eastAsia="en-GB"/>
        </w:rPr>
      </w:pPr>
      <w:bookmarkStart w:id="9" w:name="_Section_10:_Compliance"/>
      <w:bookmarkEnd w:id="9"/>
      <w:r w:rsidRPr="00976B28">
        <w:rPr>
          <w:rFonts w:eastAsia="Times New Roman"/>
          <w:lang w:val="en-US" w:eastAsia="en-GB"/>
        </w:rPr>
        <w:t>Section 10:</w:t>
      </w:r>
      <w:r w:rsidRPr="00976B28">
        <w:rPr>
          <w:rFonts w:eastAsia="Times New Roman"/>
          <w:lang w:val="en-US" w:eastAsia="en-GB"/>
        </w:rPr>
        <w:tab/>
        <w:t xml:space="preserve">Compliance and Enforcement Action </w:t>
      </w:r>
    </w:p>
    <w:p w14:paraId="19E31FD2" w14:textId="77777777" w:rsidR="0017655C" w:rsidRDefault="0017655C" w:rsidP="00976B28">
      <w:pPr>
        <w:shd w:val="clear" w:color="auto" w:fill="FFFFFF"/>
        <w:spacing w:after="0" w:line="240" w:lineRule="auto"/>
        <w:rPr>
          <w:rFonts w:ascii="Arial" w:eastAsia="Times New Roman" w:hAnsi="Arial" w:cs="Arial"/>
          <w:b/>
          <w:lang w:eastAsia="en-GB"/>
        </w:rPr>
      </w:pPr>
    </w:p>
    <w:p w14:paraId="39487210" w14:textId="77777777" w:rsidR="00976B28" w:rsidRDefault="00976B28" w:rsidP="00976B28">
      <w:pPr>
        <w:shd w:val="clear" w:color="auto" w:fill="FFFFFF"/>
        <w:spacing w:after="0" w:line="240" w:lineRule="auto"/>
        <w:rPr>
          <w:rFonts w:ascii="Arial" w:eastAsia="Times New Roman" w:hAnsi="Arial" w:cs="Arial"/>
          <w:b/>
          <w:lang w:eastAsia="en-GB"/>
        </w:rPr>
      </w:pPr>
      <w:r w:rsidRPr="00976B28">
        <w:rPr>
          <w:rFonts w:ascii="Arial" w:eastAsia="Times New Roman" w:hAnsi="Arial" w:cs="Arial"/>
          <w:b/>
          <w:lang w:eastAsia="en-GB"/>
        </w:rPr>
        <w:t xml:space="preserve">10.1 Complaints </w:t>
      </w:r>
    </w:p>
    <w:p w14:paraId="2B4CA130" w14:textId="77777777" w:rsidR="00976B28" w:rsidRPr="00976B28" w:rsidRDefault="00976B28" w:rsidP="00976B28">
      <w:pPr>
        <w:shd w:val="clear" w:color="auto" w:fill="FFFFFF"/>
        <w:spacing w:after="0" w:line="240" w:lineRule="auto"/>
        <w:rPr>
          <w:rFonts w:ascii="Arial" w:eastAsia="Times New Roman" w:hAnsi="Arial" w:cs="Arial"/>
          <w:b/>
          <w:lang w:eastAsia="en-GB"/>
        </w:rPr>
      </w:pPr>
    </w:p>
    <w:p w14:paraId="35D06BF4"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Anyone may make a complaint to the Council about the way a host or operator is operating their short-term let. </w:t>
      </w:r>
    </w:p>
    <w:p w14:paraId="17CA4E5A"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472C9CF3"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Complaints regarding a short-term let should be sent to </w:t>
      </w:r>
      <w:hyperlink r:id="rId17" w:history="1">
        <w:r w:rsidR="003961AC" w:rsidRPr="0081031D">
          <w:rPr>
            <w:rStyle w:val="Hyperlink"/>
            <w:rFonts w:ascii="Arial" w:eastAsia="Times New Roman" w:hAnsi="Arial" w:cs="Arial"/>
            <w:lang w:eastAsia="en-GB"/>
          </w:rPr>
          <w:t>stl@eastlothian.gov.uk</w:t>
        </w:r>
      </w:hyperlink>
      <w:r>
        <w:rPr>
          <w:rFonts w:ascii="Times New Roman" w:eastAsia="Times New Roman" w:hAnsi="Times New Roman" w:cs="Times New Roman"/>
          <w:sz w:val="24"/>
          <w:szCs w:val="24"/>
          <w:lang w:eastAsia="en-GB"/>
        </w:rPr>
        <w:t xml:space="preserve"> </w:t>
      </w:r>
      <w:r w:rsidRPr="00976B28">
        <w:rPr>
          <w:rFonts w:ascii="Arial" w:eastAsia="Times New Roman" w:hAnsi="Arial" w:cs="Arial"/>
          <w:lang w:eastAsia="en-GB"/>
        </w:rPr>
        <w:t>for investigation. Alternatively complaints can be sent by post to:</w:t>
      </w:r>
    </w:p>
    <w:p w14:paraId="014A2030"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 xml:space="preserve">Licensing </w:t>
      </w:r>
    </w:p>
    <w:p w14:paraId="13C1781B"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East Lothian Council</w:t>
      </w:r>
    </w:p>
    <w:p w14:paraId="00294CCD"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John Muir House</w:t>
      </w:r>
    </w:p>
    <w:p w14:paraId="4B73FACC" w14:textId="77777777" w:rsid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Pr>
          <w:rFonts w:ascii="Arial" w:eastAsia="Times New Roman" w:hAnsi="Arial" w:cs="Arial"/>
          <w:lang w:val="en-US" w:eastAsia="en-GB"/>
        </w:rPr>
        <w:t>HADDINGTON</w:t>
      </w:r>
    </w:p>
    <w:p w14:paraId="3B694DA6" w14:textId="77777777" w:rsidR="00976B28" w:rsidRPr="00A95071" w:rsidRDefault="00976B28" w:rsidP="00976B28">
      <w:pPr>
        <w:widowControl w:val="0"/>
        <w:autoSpaceDE w:val="0"/>
        <w:autoSpaceDN w:val="0"/>
        <w:adjustRightInd w:val="0"/>
        <w:spacing w:after="0" w:line="240" w:lineRule="auto"/>
        <w:rPr>
          <w:rFonts w:ascii="Arial" w:eastAsia="Times New Roman" w:hAnsi="Arial" w:cs="Arial"/>
          <w:color w:val="000000"/>
          <w:lang w:eastAsia="en-GB"/>
        </w:rPr>
      </w:pPr>
      <w:r>
        <w:rPr>
          <w:rFonts w:ascii="Arial" w:eastAsia="Times New Roman" w:hAnsi="Arial" w:cs="Arial"/>
          <w:lang w:val="en-US" w:eastAsia="en-GB"/>
        </w:rPr>
        <w:t>EH41 3HA</w:t>
      </w:r>
    </w:p>
    <w:p w14:paraId="51D4A834"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u w:val="single"/>
          <w:lang w:val="en-US" w:eastAsia="en-GB"/>
        </w:rPr>
      </w:pPr>
    </w:p>
    <w:p w14:paraId="6645B6FE"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will seek to try to resolve a complaint through engagement with the host or operator in the first instance.</w:t>
      </w:r>
    </w:p>
    <w:p w14:paraId="1B8A21E4"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1D42E5B9"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Complaints will be acknowledged within ten working days and complainants will be appropriately kept up to date with the progress of their complaint. The Council will aim to respond to complaints within 21 working days. The Council will keep a record of all complaints made under this Policy. </w:t>
      </w:r>
    </w:p>
    <w:p w14:paraId="2A739F08"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30A8D1EB"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 xml:space="preserve">Some complaints may require enforcement action from the Council, see section 10.4 of this Policy. A complaint against a short-term let licensed property may result in the Council undertaking an inspection visit to assess compliance. The Council reserves the right to charge the host or operator for any costs relating to an inspection visit. </w:t>
      </w:r>
    </w:p>
    <w:p w14:paraId="578A004F"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643AABAB" w14:textId="77777777" w:rsid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The Council may need to direct some complaints to planning authorities, letting agencies, platforms, VisitScotland, Police Scotland or other bodies for further investigation.</w:t>
      </w:r>
    </w:p>
    <w:p w14:paraId="39D89836" w14:textId="77777777" w:rsidR="00976B28" w:rsidRPr="00976B28" w:rsidRDefault="00976B28" w:rsidP="00976B28">
      <w:pPr>
        <w:shd w:val="clear" w:color="auto" w:fill="FFFFFF"/>
        <w:spacing w:after="0" w:line="240" w:lineRule="auto"/>
        <w:rPr>
          <w:rFonts w:ascii="Arial" w:eastAsia="Times New Roman" w:hAnsi="Arial" w:cs="Arial"/>
          <w:lang w:eastAsia="en-GB"/>
        </w:rPr>
      </w:pPr>
    </w:p>
    <w:p w14:paraId="45542855" w14:textId="77777777" w:rsidR="00976B28" w:rsidRPr="00976B28" w:rsidRDefault="00976B28" w:rsidP="00976B28">
      <w:pPr>
        <w:shd w:val="clear" w:color="auto" w:fill="FFFFFF"/>
        <w:spacing w:after="0" w:line="240" w:lineRule="auto"/>
        <w:rPr>
          <w:rFonts w:ascii="Arial" w:eastAsia="Times New Roman" w:hAnsi="Arial" w:cs="Arial"/>
          <w:lang w:eastAsia="en-GB"/>
        </w:rPr>
      </w:pPr>
      <w:r w:rsidRPr="00976B28">
        <w:rPr>
          <w:rFonts w:ascii="Arial" w:eastAsia="Times New Roman" w:hAnsi="Arial" w:cs="Arial"/>
          <w:lang w:eastAsia="en-GB"/>
        </w:rPr>
        <w:t>Complaints regarding the Council’s operation of its Short-Term Lets Licensing Policy or Procedures will be investigated in accordance with the Council’s formal Complaints Procedure.</w:t>
      </w:r>
    </w:p>
    <w:p w14:paraId="489C211E" w14:textId="77777777" w:rsidR="00976B28" w:rsidRPr="00976B28" w:rsidRDefault="00976B28" w:rsidP="00976B28">
      <w:pPr>
        <w:keepNext/>
        <w:widowControl w:val="0"/>
        <w:shd w:val="clear" w:color="auto" w:fill="FFFFFF"/>
        <w:autoSpaceDE w:val="0"/>
        <w:autoSpaceDN w:val="0"/>
        <w:adjustRightInd w:val="0"/>
        <w:spacing w:before="240" w:after="0" w:line="240" w:lineRule="auto"/>
        <w:outlineLvl w:val="2"/>
        <w:rPr>
          <w:rFonts w:ascii="Arial" w:eastAsia="Times New Roman" w:hAnsi="Arial" w:cs="Arial"/>
          <w:b/>
          <w:lang w:val="en-US" w:eastAsia="en-GB"/>
        </w:rPr>
      </w:pPr>
      <w:r w:rsidRPr="00976B28">
        <w:rPr>
          <w:rFonts w:ascii="Arial" w:eastAsia="Times New Roman" w:hAnsi="Arial" w:cs="Arial"/>
          <w:b/>
          <w:lang w:val="en-US" w:eastAsia="en-GB"/>
        </w:rPr>
        <w:t>10.2 Grounds for Complaints</w:t>
      </w:r>
    </w:p>
    <w:p w14:paraId="28AF4661"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p>
    <w:p w14:paraId="672BBFD7"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A complaint may be related to the following areas:</w:t>
      </w:r>
    </w:p>
    <w:p w14:paraId="146B9BAF" w14:textId="77777777" w:rsidR="00976B28" w:rsidRPr="00976B28" w:rsidRDefault="00976B28" w:rsidP="00976B28">
      <w:pPr>
        <w:widowControl w:val="0"/>
        <w:autoSpaceDE w:val="0"/>
        <w:autoSpaceDN w:val="0"/>
        <w:adjustRightInd w:val="0"/>
        <w:spacing w:after="0" w:line="240" w:lineRule="auto"/>
        <w:rPr>
          <w:rFonts w:ascii="Times New Roman" w:eastAsia="Times New Roman" w:hAnsi="Times New Roman" w:cs="Times New Roman"/>
          <w:sz w:val="24"/>
          <w:szCs w:val="24"/>
          <w:lang w:val="en-US" w:eastAsia="en-GB"/>
        </w:rPr>
      </w:pPr>
    </w:p>
    <w:p w14:paraId="7F4056B9"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whether the host or operator is a fit and proper person;</w:t>
      </w:r>
    </w:p>
    <w:p w14:paraId="624BE25A"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the condition of accommodation;</w:t>
      </w:r>
    </w:p>
    <w:p w14:paraId="14378D4F" w14:textId="3B452992"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w:t>
      </w:r>
    </w:p>
    <w:p w14:paraId="3234D7C8"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undue public nuisance, public order or public safety;</w:t>
      </w:r>
    </w:p>
    <w:p w14:paraId="3046E375" w14:textId="77777777" w:rsidR="00976B28" w:rsidRP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privacy and security of neighbours; or</w:t>
      </w:r>
    </w:p>
    <w:p w14:paraId="2A90C424" w14:textId="77777777" w:rsidR="00976B28" w:rsidRDefault="00976B28" w:rsidP="00976B28">
      <w:pPr>
        <w:widowControl w:val="0"/>
        <w:numPr>
          <w:ilvl w:val="0"/>
          <w:numId w:val="18"/>
        </w:numPr>
        <w:autoSpaceDE w:val="0"/>
        <w:autoSpaceDN w:val="0"/>
        <w:adjustRightInd w:val="0"/>
        <w:spacing w:after="0" w:line="240" w:lineRule="auto"/>
        <w:contextualSpacing/>
        <w:rPr>
          <w:rFonts w:ascii="Arial" w:eastAsia="Calibri" w:hAnsi="Arial" w:cs="Arial"/>
        </w:rPr>
      </w:pPr>
      <w:r w:rsidRPr="00976B28">
        <w:rPr>
          <w:rFonts w:ascii="Arial" w:eastAsia="Calibri" w:hAnsi="Arial" w:cs="Arial"/>
        </w:rPr>
        <w:t>any other good reason.</w:t>
      </w:r>
    </w:p>
    <w:p w14:paraId="0EC15B3E" w14:textId="77777777" w:rsidR="00976B28" w:rsidRPr="00976B28" w:rsidRDefault="00976B28" w:rsidP="00976B28">
      <w:pPr>
        <w:widowControl w:val="0"/>
        <w:autoSpaceDE w:val="0"/>
        <w:autoSpaceDN w:val="0"/>
        <w:adjustRightInd w:val="0"/>
        <w:spacing w:after="0" w:line="240" w:lineRule="auto"/>
        <w:ind w:left="780"/>
        <w:contextualSpacing/>
        <w:rPr>
          <w:rFonts w:ascii="Arial" w:eastAsia="Calibri" w:hAnsi="Arial" w:cs="Arial"/>
        </w:rPr>
      </w:pPr>
    </w:p>
    <w:p w14:paraId="2AD61BE9" w14:textId="77777777"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Frivolous or vexatious complaints will not be considered.</w:t>
      </w:r>
    </w:p>
    <w:p w14:paraId="6B3A121D" w14:textId="77777777" w:rsidR="00976B28" w:rsidRPr="00976B28" w:rsidRDefault="00976B28" w:rsidP="00EF5877">
      <w:pPr>
        <w:keepNext/>
        <w:widowControl w:val="0"/>
        <w:shd w:val="clear" w:color="auto" w:fill="FFFFFF"/>
        <w:autoSpaceDE w:val="0"/>
        <w:autoSpaceDN w:val="0"/>
        <w:adjustRightInd w:val="0"/>
        <w:spacing w:before="240" w:after="0" w:line="240" w:lineRule="auto"/>
        <w:outlineLvl w:val="2"/>
        <w:rPr>
          <w:rFonts w:ascii="Arial" w:eastAsia="Times New Roman" w:hAnsi="Arial" w:cs="Arial"/>
          <w:b/>
          <w:bCs/>
          <w:lang w:val="en-US" w:eastAsia="en-GB"/>
        </w:rPr>
      </w:pPr>
      <w:r w:rsidRPr="00976B28">
        <w:rPr>
          <w:rFonts w:ascii="Arial" w:eastAsia="Times New Roman" w:hAnsi="Arial" w:cs="Arial"/>
          <w:b/>
          <w:lang w:val="en-US" w:eastAsia="en-GB"/>
        </w:rPr>
        <w:t xml:space="preserve">10.3 </w:t>
      </w:r>
      <w:r w:rsidRPr="00976B28">
        <w:rPr>
          <w:rFonts w:ascii="Arial" w:eastAsia="Times New Roman" w:hAnsi="Arial" w:cs="Arial"/>
          <w:b/>
          <w:bCs/>
          <w:lang w:val="en-US" w:eastAsia="en-GB"/>
        </w:rPr>
        <w:t>Identifying unlicensed short-term lets</w:t>
      </w:r>
    </w:p>
    <w:p w14:paraId="2DD5D4F4" w14:textId="77777777"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p>
    <w:p w14:paraId="7F575633" w14:textId="66C23BF1" w:rsidR="00976B28" w:rsidRPr="00976B28" w:rsidRDefault="00976B28" w:rsidP="00EF5877">
      <w:pPr>
        <w:widowControl w:val="0"/>
        <w:autoSpaceDE w:val="0"/>
        <w:autoSpaceDN w:val="0"/>
        <w:adjustRightInd w:val="0"/>
        <w:spacing w:after="0" w:line="240" w:lineRule="auto"/>
        <w:rPr>
          <w:rFonts w:ascii="Arial" w:eastAsia="Times New Roman" w:hAnsi="Arial" w:cs="Arial"/>
          <w:lang w:val="en-US" w:eastAsia="en-GB"/>
        </w:rPr>
      </w:pPr>
      <w:r w:rsidRPr="00976B28">
        <w:rPr>
          <w:rFonts w:ascii="Arial" w:eastAsia="Times New Roman" w:hAnsi="Arial" w:cs="Arial"/>
          <w:lang w:val="en-US" w:eastAsia="en-GB"/>
        </w:rPr>
        <w:t>Complaints about suspected unlicensed operators should be directed to Police Scotland</w:t>
      </w:r>
      <w:r w:rsidR="0098409A">
        <w:rPr>
          <w:rFonts w:ascii="Arial" w:eastAsia="Times New Roman" w:hAnsi="Arial" w:cs="Arial"/>
          <w:lang w:val="en-US" w:eastAsia="en-GB"/>
        </w:rPr>
        <w:t xml:space="preserve"> as well as the Council</w:t>
      </w:r>
      <w:r w:rsidRPr="00976B28">
        <w:rPr>
          <w:rFonts w:ascii="Arial" w:eastAsia="Times New Roman" w:hAnsi="Arial" w:cs="Arial"/>
          <w:lang w:val="en-US" w:eastAsia="en-GB"/>
        </w:rPr>
        <w:t>.</w:t>
      </w:r>
    </w:p>
    <w:p w14:paraId="5492E042" w14:textId="77777777" w:rsidR="00976B28" w:rsidRPr="00976B28" w:rsidRDefault="00976B28" w:rsidP="00EF5877">
      <w:pPr>
        <w:shd w:val="clear" w:color="auto" w:fill="FFFFFF"/>
        <w:spacing w:before="240" w:after="0" w:line="240" w:lineRule="auto"/>
        <w:rPr>
          <w:rFonts w:ascii="Arial" w:eastAsia="Times New Roman" w:hAnsi="Arial" w:cs="Arial"/>
          <w:lang w:eastAsia="en-GB"/>
        </w:rPr>
      </w:pPr>
      <w:r w:rsidRPr="00976B28">
        <w:rPr>
          <w:rFonts w:ascii="Arial" w:eastAsia="Times New Roman" w:hAnsi="Arial" w:cs="Arial"/>
          <w:lang w:eastAsia="en-GB"/>
        </w:rPr>
        <w:t xml:space="preserve">The Council, letting agencies and platforms all have a role to play in identifying and eliminating unlicensed short-term lets. The Council will use a number of methods to check and monitor whether there are hosts or operators in the East </w:t>
      </w:r>
      <w:r>
        <w:rPr>
          <w:rFonts w:ascii="Arial" w:eastAsia="Times New Roman" w:hAnsi="Arial" w:cs="Arial"/>
          <w:lang w:eastAsia="en-GB"/>
        </w:rPr>
        <w:t>Lothian</w:t>
      </w:r>
      <w:r w:rsidRPr="00976B28">
        <w:rPr>
          <w:rFonts w:ascii="Arial" w:eastAsia="Times New Roman" w:hAnsi="Arial" w:cs="Arial"/>
          <w:lang w:eastAsia="en-GB"/>
        </w:rPr>
        <w:t xml:space="preserve"> area, that are trading without a valid short-term lets licence.</w:t>
      </w:r>
    </w:p>
    <w:p w14:paraId="21B21606" w14:textId="77777777" w:rsidR="00976B28" w:rsidRPr="00976B28" w:rsidRDefault="00976B28" w:rsidP="00976B28">
      <w:pPr>
        <w:keepNext/>
        <w:widowControl w:val="0"/>
        <w:shd w:val="clear" w:color="auto" w:fill="FFFFFF"/>
        <w:autoSpaceDE w:val="0"/>
        <w:autoSpaceDN w:val="0"/>
        <w:adjustRightInd w:val="0"/>
        <w:spacing w:before="240" w:after="60" w:line="240" w:lineRule="auto"/>
        <w:outlineLvl w:val="2"/>
        <w:rPr>
          <w:rFonts w:ascii="Arial" w:eastAsia="Times New Roman" w:hAnsi="Arial" w:cs="Arial"/>
          <w:lang w:val="en-US" w:eastAsia="en-GB"/>
        </w:rPr>
      </w:pPr>
      <w:r w:rsidRPr="00976B28">
        <w:rPr>
          <w:rFonts w:ascii="Arial" w:eastAsia="Times New Roman" w:hAnsi="Arial" w:cs="Arial"/>
          <w:b/>
          <w:lang w:val="en-US" w:eastAsia="en-GB"/>
        </w:rPr>
        <w:t xml:space="preserve">10.4 Enforcement Action </w:t>
      </w:r>
    </w:p>
    <w:p w14:paraId="4803BA0C" w14:textId="77777777" w:rsidR="00976B28" w:rsidRPr="00976B28" w:rsidRDefault="00976B28" w:rsidP="00976B28">
      <w:pPr>
        <w:widowControl w:val="0"/>
        <w:autoSpaceDE w:val="0"/>
        <w:autoSpaceDN w:val="0"/>
        <w:adjustRightInd w:val="0"/>
        <w:spacing w:after="0" w:line="240" w:lineRule="auto"/>
        <w:rPr>
          <w:rFonts w:ascii="Arial" w:eastAsia="Times New Roman" w:hAnsi="Arial" w:cs="Arial"/>
          <w:lang w:val="en-US" w:eastAsia="en-GB"/>
        </w:rPr>
      </w:pPr>
    </w:p>
    <w:p w14:paraId="52053E57" w14:textId="77777777" w:rsidR="00976B28" w:rsidRPr="00976B28" w:rsidRDefault="00976B28" w:rsidP="00976B28">
      <w:pPr>
        <w:shd w:val="clear" w:color="auto" w:fill="FFFFFF"/>
        <w:spacing w:after="240" w:line="240" w:lineRule="auto"/>
        <w:rPr>
          <w:rFonts w:ascii="Arial" w:eastAsia="Times New Roman" w:hAnsi="Arial" w:cs="Arial"/>
          <w:lang w:eastAsia="en-GB"/>
        </w:rPr>
      </w:pPr>
      <w:r w:rsidRPr="00976B28">
        <w:rPr>
          <w:rFonts w:ascii="Arial" w:eastAsia="Times New Roman" w:hAnsi="Arial" w:cs="Arial"/>
          <w:lang w:eastAsia="en-GB"/>
        </w:rPr>
        <w:t>The options for enforcement action for the Council provided through the 2022 Order and 1982 Act are:</w:t>
      </w:r>
    </w:p>
    <w:p w14:paraId="2E358399"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additional licence conditions on application (or through variation) </w:t>
      </w:r>
    </w:p>
    <w:p w14:paraId="56063EF3"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enforcement notices </w:t>
      </w:r>
    </w:p>
    <w:p w14:paraId="48A9DD39"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0" w:line="240" w:lineRule="auto"/>
        <w:rPr>
          <w:rFonts w:ascii="Arial" w:eastAsia="Times New Roman" w:hAnsi="Arial" w:cs="Arial"/>
          <w:lang w:val="en-US" w:eastAsia="en-GB"/>
        </w:rPr>
      </w:pPr>
      <w:r w:rsidRPr="00976B28">
        <w:rPr>
          <w:rFonts w:ascii="Arial" w:eastAsia="Times New Roman" w:hAnsi="Arial" w:cs="Arial"/>
          <w:lang w:val="en-US" w:eastAsia="en-GB"/>
        </w:rPr>
        <w:t xml:space="preserve">variation, suspension or revocation of the licence </w:t>
      </w:r>
    </w:p>
    <w:p w14:paraId="3798B198" w14:textId="77777777" w:rsidR="00976B28" w:rsidRPr="00976B28" w:rsidRDefault="00976B28" w:rsidP="00976B28">
      <w:pPr>
        <w:widowControl w:val="0"/>
        <w:numPr>
          <w:ilvl w:val="0"/>
          <w:numId w:val="19"/>
        </w:numPr>
        <w:shd w:val="clear" w:color="auto" w:fill="FFFFFF"/>
        <w:autoSpaceDE w:val="0"/>
        <w:autoSpaceDN w:val="0"/>
        <w:adjustRightInd w:val="0"/>
        <w:spacing w:before="100" w:beforeAutospacing="1" w:after="120" w:line="240" w:lineRule="auto"/>
        <w:rPr>
          <w:rFonts w:ascii="Arial" w:eastAsia="Times New Roman" w:hAnsi="Arial" w:cs="Arial"/>
          <w:lang w:val="en-US" w:eastAsia="en-GB"/>
        </w:rPr>
      </w:pPr>
      <w:r w:rsidRPr="00976B28">
        <w:rPr>
          <w:rFonts w:ascii="Arial" w:eastAsia="Times New Roman" w:hAnsi="Arial" w:cs="Arial"/>
          <w:lang w:val="en-US" w:eastAsia="en-GB"/>
        </w:rPr>
        <w:t xml:space="preserve">pursuance of prosecution in respect of offences under the 1982 Act </w:t>
      </w:r>
    </w:p>
    <w:p w14:paraId="77E1DE8B" w14:textId="77777777" w:rsidR="00976B28" w:rsidRPr="00565E2E" w:rsidRDefault="00976B28" w:rsidP="000617C2">
      <w:pPr>
        <w:pStyle w:val="Heading3"/>
        <w:shd w:val="clear" w:color="auto" w:fill="FFFFFF"/>
        <w:spacing w:after="0"/>
        <w:rPr>
          <w:rFonts w:ascii="Arial" w:hAnsi="Arial" w:cs="Arial"/>
          <w:sz w:val="22"/>
          <w:szCs w:val="22"/>
        </w:rPr>
      </w:pPr>
      <w:r w:rsidRPr="00565E2E">
        <w:rPr>
          <w:rFonts w:ascii="Arial" w:hAnsi="Arial" w:cs="Arial"/>
          <w:sz w:val="22"/>
          <w:szCs w:val="22"/>
        </w:rPr>
        <w:lastRenderedPageBreak/>
        <w:t>10.5 Enforcement Notices</w:t>
      </w:r>
    </w:p>
    <w:p w14:paraId="2F2381E5" w14:textId="77777777" w:rsidR="00976B28" w:rsidRPr="00976B28" w:rsidRDefault="00976B28" w:rsidP="00976B28">
      <w:pPr>
        <w:pStyle w:val="ListParagraph"/>
        <w:spacing w:after="0"/>
        <w:ind w:left="360"/>
        <w:rPr>
          <w:rFonts w:ascii="Arial" w:hAnsi="Arial" w:cs="Arial"/>
        </w:rPr>
      </w:pPr>
    </w:p>
    <w:p w14:paraId="003AEA5D" w14:textId="1A6D89D8" w:rsidR="00976B28" w:rsidRDefault="00976B28" w:rsidP="000617C2">
      <w:pPr>
        <w:pStyle w:val="NormalWeb"/>
        <w:shd w:val="clear" w:color="auto" w:fill="FFFFFF"/>
        <w:spacing w:before="0" w:beforeAutospacing="0" w:after="0" w:afterAutospacing="0"/>
        <w:rPr>
          <w:rFonts w:ascii="Arial" w:hAnsi="Arial" w:cs="Arial"/>
          <w:sz w:val="22"/>
          <w:szCs w:val="22"/>
        </w:rPr>
      </w:pPr>
      <w:r w:rsidRPr="00565E2E">
        <w:rPr>
          <w:rFonts w:ascii="Arial" w:hAnsi="Arial" w:cs="Arial"/>
          <w:sz w:val="22"/>
          <w:szCs w:val="22"/>
        </w:rPr>
        <w:t>The Council has the power</w:t>
      </w:r>
      <w:r w:rsidRPr="00565E2E">
        <w:rPr>
          <w:rFonts w:ascii="Arial" w:hAnsi="Arial" w:cs="Arial"/>
          <w:sz w:val="22"/>
          <w:szCs w:val="22"/>
          <w:vertAlign w:val="superscript"/>
        </w:rPr>
        <w:t xml:space="preserve"> </w:t>
      </w:r>
      <w:r w:rsidRPr="00565E2E">
        <w:rPr>
          <w:rFonts w:ascii="Arial" w:hAnsi="Arial" w:cs="Arial"/>
          <w:sz w:val="22"/>
          <w:szCs w:val="22"/>
        </w:rPr>
        <w:t xml:space="preserve">to serve Enforcement Notices. Where complaints, visits to premises, or other information </w:t>
      </w:r>
      <w:r>
        <w:rPr>
          <w:rFonts w:ascii="Arial" w:hAnsi="Arial" w:cs="Arial"/>
          <w:sz w:val="22"/>
          <w:szCs w:val="22"/>
        </w:rPr>
        <w:t>confirm</w:t>
      </w:r>
      <w:r w:rsidRPr="00565E2E">
        <w:rPr>
          <w:rFonts w:ascii="Arial" w:hAnsi="Arial" w:cs="Arial"/>
          <w:sz w:val="22"/>
          <w:szCs w:val="22"/>
        </w:rPr>
        <w:t xml:space="preserve"> that any licence condition has been breached, the Council will require the licence holder to take action to resolve the situation within a reasonable period</w:t>
      </w:r>
      <w:r w:rsidR="0098409A">
        <w:rPr>
          <w:rFonts w:ascii="Arial" w:hAnsi="Arial" w:cs="Arial"/>
          <w:sz w:val="22"/>
          <w:szCs w:val="22"/>
        </w:rPr>
        <w:t>.</w:t>
      </w:r>
    </w:p>
    <w:p w14:paraId="6F3D9FCA" w14:textId="77777777" w:rsidR="000617C2" w:rsidRPr="00565E2E" w:rsidRDefault="000617C2" w:rsidP="00976B28">
      <w:pPr>
        <w:pStyle w:val="NormalWeb"/>
        <w:shd w:val="clear" w:color="auto" w:fill="FFFFFF"/>
        <w:spacing w:before="0" w:beforeAutospacing="0" w:after="0" w:afterAutospacing="0"/>
        <w:ind w:left="360"/>
        <w:rPr>
          <w:rFonts w:ascii="Arial" w:hAnsi="Arial" w:cs="Arial"/>
          <w:sz w:val="22"/>
          <w:szCs w:val="22"/>
        </w:rPr>
      </w:pPr>
    </w:p>
    <w:p w14:paraId="2A27F675" w14:textId="77777777" w:rsidR="00976B28" w:rsidRDefault="00976B28" w:rsidP="000617C2">
      <w:pPr>
        <w:pStyle w:val="NormalWeb"/>
        <w:shd w:val="clear" w:color="auto" w:fill="FFFFFF"/>
        <w:spacing w:before="0" w:beforeAutospacing="0" w:after="0" w:afterAutospacing="0"/>
        <w:rPr>
          <w:rFonts w:ascii="Arial" w:hAnsi="Arial" w:cs="Arial"/>
          <w:sz w:val="22"/>
          <w:szCs w:val="22"/>
        </w:rPr>
      </w:pPr>
      <w:r>
        <w:rPr>
          <w:rFonts w:ascii="Arial" w:hAnsi="Arial" w:cs="Arial"/>
          <w:sz w:val="22"/>
          <w:szCs w:val="22"/>
        </w:rPr>
        <w:t>If informal measures do not result in resolution, the Council will</w:t>
      </w:r>
      <w:r w:rsidRPr="00565E2E">
        <w:rPr>
          <w:rFonts w:ascii="Arial" w:hAnsi="Arial" w:cs="Arial"/>
          <w:sz w:val="22"/>
          <w:szCs w:val="22"/>
        </w:rPr>
        <w:t xml:space="preserve"> ser</w:t>
      </w:r>
      <w:r>
        <w:rPr>
          <w:rFonts w:ascii="Arial" w:hAnsi="Arial" w:cs="Arial"/>
          <w:sz w:val="22"/>
          <w:szCs w:val="22"/>
        </w:rPr>
        <w:t>ve</w:t>
      </w:r>
      <w:r w:rsidRPr="00565E2E">
        <w:rPr>
          <w:rFonts w:ascii="Arial" w:hAnsi="Arial" w:cs="Arial"/>
          <w:sz w:val="22"/>
          <w:szCs w:val="22"/>
        </w:rPr>
        <w:t xml:space="preserve"> an Enforcement Notice ("non-compliance" or "improvement" notice). The notices will set out the matters constituting a breach or a likely breach, the action required to rectify or prevent the breach and the date by which the action must be taken.</w:t>
      </w:r>
    </w:p>
    <w:p w14:paraId="5A26A1EC" w14:textId="77777777" w:rsidR="000617C2" w:rsidRPr="00565E2E" w:rsidRDefault="000617C2" w:rsidP="000617C2">
      <w:pPr>
        <w:pStyle w:val="NormalWeb"/>
        <w:shd w:val="clear" w:color="auto" w:fill="FFFFFF"/>
        <w:spacing w:before="0" w:beforeAutospacing="0" w:after="0" w:afterAutospacing="0"/>
        <w:ind w:left="360"/>
        <w:rPr>
          <w:rFonts w:ascii="Arial" w:hAnsi="Arial" w:cs="Arial"/>
          <w:sz w:val="22"/>
          <w:szCs w:val="22"/>
        </w:rPr>
      </w:pPr>
    </w:p>
    <w:p w14:paraId="171EB626" w14:textId="77777777" w:rsidR="00976B28" w:rsidRPr="00565E2E" w:rsidRDefault="00976B28" w:rsidP="000617C2">
      <w:pPr>
        <w:pStyle w:val="NormalWeb"/>
        <w:shd w:val="clear" w:color="auto" w:fill="FFFFFF"/>
        <w:spacing w:before="0" w:beforeAutospacing="0" w:after="0" w:afterAutospacing="0"/>
        <w:rPr>
          <w:rFonts w:ascii="Arial" w:hAnsi="Arial" w:cs="Arial"/>
          <w:sz w:val="22"/>
          <w:szCs w:val="22"/>
        </w:rPr>
      </w:pPr>
      <w:r w:rsidRPr="00565E2E">
        <w:rPr>
          <w:rFonts w:ascii="Arial" w:hAnsi="Arial" w:cs="Arial"/>
          <w:sz w:val="22"/>
          <w:szCs w:val="22"/>
        </w:rPr>
        <w:t xml:space="preserve">Enforcement Notices will also be served if a </w:t>
      </w:r>
      <w:r>
        <w:rPr>
          <w:rFonts w:ascii="Arial" w:hAnsi="Arial" w:cs="Arial"/>
          <w:sz w:val="22"/>
          <w:szCs w:val="22"/>
        </w:rPr>
        <w:t xml:space="preserve">future breach of a </w:t>
      </w:r>
      <w:r w:rsidRPr="00565E2E">
        <w:rPr>
          <w:rFonts w:ascii="Arial" w:hAnsi="Arial" w:cs="Arial"/>
          <w:sz w:val="22"/>
          <w:szCs w:val="22"/>
        </w:rPr>
        <w:t>licence condition is</w:t>
      </w:r>
      <w:r>
        <w:rPr>
          <w:rFonts w:ascii="Arial" w:hAnsi="Arial" w:cs="Arial"/>
          <w:sz w:val="22"/>
          <w:szCs w:val="22"/>
        </w:rPr>
        <w:t xml:space="preserve"> anticipated,</w:t>
      </w:r>
      <w:r w:rsidRPr="00565E2E">
        <w:rPr>
          <w:rFonts w:ascii="Arial" w:hAnsi="Arial" w:cs="Arial"/>
          <w:sz w:val="22"/>
          <w:szCs w:val="22"/>
        </w:rPr>
        <w:t xml:space="preserve"> for example, a host or operator is advertising property with a maximum capacity of ten guests, in breach of a licence condition specifying no more than eight. This would be evidenced in a listing or advertisement.</w:t>
      </w:r>
    </w:p>
    <w:p w14:paraId="103E9A5D" w14:textId="77777777" w:rsidR="000617C2" w:rsidRPr="000617C2" w:rsidRDefault="000617C2" w:rsidP="000617C2">
      <w:pPr>
        <w:keepNext/>
        <w:widowControl w:val="0"/>
        <w:shd w:val="clear" w:color="auto" w:fill="FFFFFF"/>
        <w:autoSpaceDE w:val="0"/>
        <w:autoSpaceDN w:val="0"/>
        <w:adjustRightInd w:val="0"/>
        <w:spacing w:before="240" w:after="0" w:line="240" w:lineRule="auto"/>
        <w:outlineLvl w:val="2"/>
        <w:rPr>
          <w:rFonts w:ascii="Arial" w:eastAsia="Times New Roman" w:hAnsi="Arial" w:cs="Arial"/>
          <w:b/>
          <w:bCs/>
          <w:lang w:val="en-US" w:eastAsia="en-GB"/>
        </w:rPr>
      </w:pPr>
      <w:r w:rsidRPr="000617C2">
        <w:rPr>
          <w:rFonts w:ascii="Arial" w:eastAsia="Times New Roman" w:hAnsi="Arial" w:cs="Arial"/>
          <w:b/>
          <w:bCs/>
          <w:lang w:val="en-US" w:eastAsia="en-GB"/>
        </w:rPr>
        <w:t>10.6 Variation, suspension and revocation</w:t>
      </w:r>
    </w:p>
    <w:p w14:paraId="4CB48AFF" w14:textId="77777777" w:rsidR="000617C2" w:rsidRPr="000617C2" w:rsidRDefault="000617C2" w:rsidP="000617C2">
      <w:pPr>
        <w:widowControl w:val="0"/>
        <w:autoSpaceDE w:val="0"/>
        <w:autoSpaceDN w:val="0"/>
        <w:adjustRightInd w:val="0"/>
        <w:spacing w:after="0" w:line="240" w:lineRule="auto"/>
        <w:rPr>
          <w:rFonts w:ascii="Arial" w:eastAsia="Times New Roman" w:hAnsi="Arial" w:cs="Arial"/>
          <w:lang w:val="en-US" w:eastAsia="en-GB"/>
        </w:rPr>
      </w:pPr>
    </w:p>
    <w:p w14:paraId="45452EBB" w14:textId="77777777" w:rsid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vary, suspend or revoke a licence in certain circumstances. The Council may do this without serving an Enforcement Notice if the seriousness of the breach justifies urgent action.</w:t>
      </w:r>
    </w:p>
    <w:p w14:paraId="0A1E8A76" w14:textId="77777777" w:rsidR="000617C2" w:rsidRDefault="000617C2" w:rsidP="000617C2">
      <w:pPr>
        <w:shd w:val="clear" w:color="auto" w:fill="FFFFFF"/>
        <w:spacing w:after="0" w:line="240" w:lineRule="auto"/>
        <w:rPr>
          <w:rFonts w:ascii="Arial" w:eastAsia="Times New Roman" w:hAnsi="Arial" w:cs="Arial"/>
          <w:lang w:eastAsia="en-GB"/>
        </w:rPr>
      </w:pPr>
    </w:p>
    <w:p w14:paraId="50B29221" w14:textId="77777777" w:rsid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0617C2">
        <w:rPr>
          <w:rFonts w:ascii="Arial" w:eastAsia="Times New Roman" w:hAnsi="Arial" w:cs="Arial"/>
          <w:b/>
          <w:bCs/>
          <w:iCs/>
          <w:lang w:val="en-US" w:eastAsia="en-GB"/>
        </w:rPr>
        <w:t>10.7 Variation</w:t>
      </w:r>
    </w:p>
    <w:p w14:paraId="6D9CDDD8" w14:textId="77777777" w:rsidR="000617C2" w:rsidRP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lang w:val="en-US" w:eastAsia="en-GB"/>
        </w:rPr>
      </w:pPr>
    </w:p>
    <w:p w14:paraId="35F789DA" w14:textId="77777777" w:rsid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vary the terms of a licence on any grounds it thinks fit. The Council can do this at any time, including following an application made to it by the licence holder or of its own initiative.</w:t>
      </w:r>
    </w:p>
    <w:p w14:paraId="747036B3" w14:textId="77777777" w:rsidR="000617C2" w:rsidRPr="000617C2" w:rsidRDefault="000617C2" w:rsidP="000617C2">
      <w:pPr>
        <w:shd w:val="clear" w:color="auto" w:fill="FFFFFF"/>
        <w:spacing w:after="0" w:line="240" w:lineRule="auto"/>
        <w:rPr>
          <w:rFonts w:ascii="Arial" w:eastAsia="Times New Roman" w:hAnsi="Arial" w:cs="Arial"/>
          <w:lang w:eastAsia="en-GB"/>
        </w:rPr>
      </w:pPr>
    </w:p>
    <w:p w14:paraId="6F679B26" w14:textId="77777777" w:rsid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iCs/>
          <w:lang w:val="en-US" w:eastAsia="en-GB"/>
        </w:rPr>
      </w:pPr>
      <w:r w:rsidRPr="000617C2">
        <w:rPr>
          <w:rFonts w:ascii="Arial" w:eastAsia="Times New Roman" w:hAnsi="Arial" w:cs="Arial"/>
          <w:b/>
          <w:bCs/>
          <w:iCs/>
          <w:lang w:val="en-US" w:eastAsia="en-GB"/>
        </w:rPr>
        <w:t>10.8 Suspension or revocation</w:t>
      </w:r>
    </w:p>
    <w:p w14:paraId="74B7E176" w14:textId="77777777" w:rsidR="000617C2" w:rsidRPr="000617C2" w:rsidRDefault="000617C2" w:rsidP="000617C2">
      <w:pPr>
        <w:keepNext/>
        <w:widowControl w:val="0"/>
        <w:shd w:val="clear" w:color="auto" w:fill="FFFFFF"/>
        <w:autoSpaceDE w:val="0"/>
        <w:autoSpaceDN w:val="0"/>
        <w:adjustRightInd w:val="0"/>
        <w:spacing w:after="0" w:line="240" w:lineRule="auto"/>
        <w:outlineLvl w:val="3"/>
        <w:rPr>
          <w:rFonts w:ascii="Arial" w:eastAsia="Times New Roman" w:hAnsi="Arial" w:cs="Arial"/>
          <w:b/>
          <w:bCs/>
          <w:lang w:val="en-US" w:eastAsia="en-GB"/>
        </w:rPr>
      </w:pPr>
    </w:p>
    <w:p w14:paraId="4D5151FE" w14:textId="77777777" w:rsidR="000617C2" w:rsidRP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The Council may order the suspension or revocation of a licence,</w:t>
      </w:r>
      <w:r w:rsidRPr="000617C2">
        <w:rPr>
          <w:rFonts w:ascii="Arial" w:eastAsia="Times New Roman" w:hAnsi="Arial" w:cs="Arial"/>
          <w:vertAlign w:val="superscript"/>
          <w:lang w:eastAsia="en-GB"/>
        </w:rPr>
        <w:t xml:space="preserve"> </w:t>
      </w:r>
      <w:r w:rsidRPr="000617C2">
        <w:rPr>
          <w:rFonts w:ascii="Arial" w:eastAsia="Times New Roman" w:hAnsi="Arial" w:cs="Arial"/>
          <w:lang w:eastAsia="en-GB"/>
        </w:rPr>
        <w:t>if in its opinion:</w:t>
      </w:r>
    </w:p>
    <w:p w14:paraId="43C36D4B"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the licence holder is no longer a fit and proper person to hold the licence;</w:t>
      </w:r>
    </w:p>
    <w:p w14:paraId="3B449EED"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the licence holder is managing the property on behalf of someone who would have been refused the grant or renewal of the licence;</w:t>
      </w:r>
    </w:p>
    <w:p w14:paraId="5291CB47"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the short-term let is causing or is likely to cause undue public nuisance, or, a threat to public order or public safety; or</w:t>
      </w:r>
    </w:p>
    <w:p w14:paraId="3E305330" w14:textId="77777777" w:rsidR="000617C2" w:rsidRPr="000617C2" w:rsidRDefault="000617C2" w:rsidP="000617C2">
      <w:pPr>
        <w:widowControl w:val="0"/>
        <w:numPr>
          <w:ilvl w:val="0"/>
          <w:numId w:val="20"/>
        </w:numPr>
        <w:shd w:val="clear" w:color="auto" w:fill="FFFFFF"/>
        <w:autoSpaceDE w:val="0"/>
        <w:autoSpaceDN w:val="0"/>
        <w:adjustRightInd w:val="0"/>
        <w:spacing w:after="0" w:line="240" w:lineRule="auto"/>
        <w:rPr>
          <w:rFonts w:ascii="Arial" w:eastAsia="Times New Roman" w:hAnsi="Arial" w:cs="Arial"/>
          <w:lang w:val="en-US" w:eastAsia="en-GB"/>
        </w:rPr>
      </w:pPr>
      <w:r w:rsidRPr="000617C2">
        <w:rPr>
          <w:rFonts w:ascii="Arial" w:eastAsia="Times New Roman" w:hAnsi="Arial" w:cs="Arial"/>
          <w:lang w:val="en-US" w:eastAsia="en-GB"/>
        </w:rPr>
        <w:t>a condition of the licence has been contravened.</w:t>
      </w:r>
    </w:p>
    <w:p w14:paraId="5EF41D98" w14:textId="77777777" w:rsidR="000617C2" w:rsidRPr="000617C2" w:rsidRDefault="000617C2" w:rsidP="000617C2">
      <w:pPr>
        <w:shd w:val="clear" w:color="auto" w:fill="FFFFFF"/>
        <w:spacing w:after="0" w:line="240" w:lineRule="auto"/>
        <w:rPr>
          <w:rFonts w:ascii="Arial" w:eastAsia="Times New Roman" w:hAnsi="Arial" w:cs="Arial"/>
          <w:lang w:val="en-US" w:eastAsia="en-GB"/>
        </w:rPr>
      </w:pPr>
    </w:p>
    <w:p w14:paraId="56204328" w14:textId="77777777" w:rsidR="000617C2" w:rsidRPr="000617C2" w:rsidRDefault="000617C2" w:rsidP="000617C2">
      <w:pPr>
        <w:shd w:val="clear" w:color="auto" w:fill="FFFFFF"/>
        <w:spacing w:after="0" w:line="240" w:lineRule="auto"/>
        <w:rPr>
          <w:rFonts w:ascii="Arial" w:eastAsia="Times New Roman" w:hAnsi="Arial" w:cs="Arial"/>
          <w:lang w:eastAsia="en-GB"/>
        </w:rPr>
      </w:pPr>
      <w:r w:rsidRPr="000617C2">
        <w:rPr>
          <w:rFonts w:ascii="Arial" w:eastAsia="Times New Roman" w:hAnsi="Arial" w:cs="Arial"/>
          <w:lang w:eastAsia="en-GB"/>
        </w:rPr>
        <w:t>Where the Council revokes a licence, no further application can be made by that host or operator, in respect of that premises, within one year of the date of revocation.</w:t>
      </w:r>
    </w:p>
    <w:p w14:paraId="2EBD47CC" w14:textId="77777777" w:rsidR="000617C2" w:rsidRDefault="000617C2" w:rsidP="000617C2">
      <w:pPr>
        <w:shd w:val="clear" w:color="auto" w:fill="FFFFFF"/>
        <w:spacing w:after="0" w:line="240" w:lineRule="auto"/>
        <w:rPr>
          <w:rFonts w:ascii="Arial" w:eastAsia="Times New Roman" w:hAnsi="Arial" w:cs="Arial"/>
          <w:lang w:eastAsia="en-GB"/>
        </w:rPr>
      </w:pPr>
    </w:p>
    <w:p w14:paraId="2E783706" w14:textId="77777777" w:rsidR="000D52CB" w:rsidRPr="000D52CB" w:rsidRDefault="000D52CB" w:rsidP="000D52CB">
      <w:pPr>
        <w:widowControl w:val="0"/>
        <w:autoSpaceDE w:val="0"/>
        <w:autoSpaceDN w:val="0"/>
        <w:adjustRightInd w:val="0"/>
        <w:spacing w:after="0" w:line="240" w:lineRule="auto"/>
        <w:rPr>
          <w:rFonts w:ascii="Arial" w:eastAsia="Times New Roman" w:hAnsi="Arial" w:cs="Arial"/>
          <w:b/>
          <w:lang w:val="en-US" w:eastAsia="en-GB"/>
        </w:rPr>
      </w:pPr>
      <w:r w:rsidRPr="000D52CB">
        <w:rPr>
          <w:rFonts w:ascii="Arial" w:eastAsia="Times New Roman" w:hAnsi="Arial" w:cs="Arial"/>
          <w:b/>
          <w:lang w:val="en-US" w:eastAsia="en-GB"/>
        </w:rPr>
        <w:t>10.9 Appeals</w:t>
      </w:r>
    </w:p>
    <w:p w14:paraId="54E3B9D2" w14:textId="77777777" w:rsidR="000D52CB" w:rsidRDefault="000D52CB" w:rsidP="000D52CB">
      <w:pPr>
        <w:shd w:val="clear" w:color="auto" w:fill="FFFFFF"/>
        <w:spacing w:after="0" w:line="240" w:lineRule="auto"/>
        <w:rPr>
          <w:rFonts w:ascii="Arial" w:eastAsia="Times New Roman" w:hAnsi="Arial" w:cs="Arial"/>
          <w:lang w:eastAsia="en-GB"/>
        </w:rPr>
      </w:pPr>
    </w:p>
    <w:p w14:paraId="3F5C828F" w14:textId="77777777" w:rsidR="00015A5F" w:rsidRPr="006C06FC" w:rsidRDefault="00015A5F" w:rsidP="00015A5F">
      <w:pPr>
        <w:shd w:val="clear" w:color="auto" w:fill="FFFFFF"/>
        <w:spacing w:after="0" w:line="240" w:lineRule="auto"/>
        <w:rPr>
          <w:rFonts w:ascii="Arial" w:eastAsia="Times New Roman" w:hAnsi="Arial" w:cs="Arial"/>
          <w:lang w:eastAsia="en-GB"/>
        </w:rPr>
      </w:pPr>
      <w:r w:rsidRPr="006C06FC">
        <w:rPr>
          <w:rFonts w:ascii="Arial" w:eastAsia="Times New Roman" w:hAnsi="Arial" w:cs="Arial"/>
          <w:lang w:eastAsia="en-GB"/>
        </w:rPr>
        <w:t>Applicants can app</w:t>
      </w:r>
      <w:r>
        <w:rPr>
          <w:rFonts w:ascii="Arial" w:eastAsia="Times New Roman" w:hAnsi="Arial" w:cs="Arial"/>
          <w:lang w:eastAsia="en-GB"/>
        </w:rPr>
        <w:t>eal against a refusal of their Short-Term L</w:t>
      </w:r>
      <w:r w:rsidRPr="006C06FC">
        <w:rPr>
          <w:rFonts w:ascii="Arial" w:eastAsia="Times New Roman" w:hAnsi="Arial" w:cs="Arial"/>
          <w:lang w:eastAsia="en-GB"/>
        </w:rPr>
        <w:t xml:space="preserve">et licence application. </w:t>
      </w:r>
    </w:p>
    <w:p w14:paraId="5B09768C" w14:textId="77777777" w:rsidR="00015A5F" w:rsidRDefault="00015A5F" w:rsidP="000D52CB">
      <w:pPr>
        <w:shd w:val="clear" w:color="auto" w:fill="FFFFFF"/>
        <w:spacing w:after="0" w:line="240" w:lineRule="auto"/>
        <w:rPr>
          <w:rFonts w:ascii="Arial" w:eastAsia="Times New Roman" w:hAnsi="Arial" w:cs="Arial"/>
          <w:lang w:eastAsia="en-GB"/>
        </w:rPr>
      </w:pPr>
    </w:p>
    <w:p w14:paraId="1515C775" w14:textId="77777777" w:rsidR="00015A5F" w:rsidRPr="006C06FC" w:rsidRDefault="000D52CB" w:rsidP="00015A5F">
      <w:pPr>
        <w:shd w:val="clear" w:color="auto" w:fill="FFFFFF"/>
        <w:spacing w:after="0" w:line="240" w:lineRule="auto"/>
        <w:rPr>
          <w:rFonts w:ascii="Arial" w:eastAsia="Times New Roman" w:hAnsi="Arial" w:cs="Arial"/>
          <w:lang w:eastAsia="en-GB"/>
        </w:rPr>
      </w:pPr>
      <w:r w:rsidRPr="000D52CB">
        <w:rPr>
          <w:rFonts w:ascii="Arial" w:eastAsia="Times New Roman" w:hAnsi="Arial" w:cs="Arial"/>
          <w:lang w:eastAsia="en-GB"/>
        </w:rPr>
        <w:t xml:space="preserve">Hosts and operators can appeal against the decision to vary, suspend or revoke a licence. </w:t>
      </w:r>
      <w:r w:rsidR="00015A5F" w:rsidRPr="006C06FC">
        <w:rPr>
          <w:rFonts w:ascii="Arial" w:eastAsia="Times New Roman" w:hAnsi="Arial" w:cs="Arial"/>
          <w:lang w:eastAsia="en-GB"/>
        </w:rPr>
        <w:t xml:space="preserve">The appeal should be made within 28 days of being notified of the refusal and should be </w:t>
      </w:r>
      <w:r w:rsidR="00015A5F">
        <w:rPr>
          <w:rFonts w:ascii="Arial" w:eastAsia="Times New Roman" w:hAnsi="Arial" w:cs="Arial"/>
          <w:lang w:eastAsia="en-GB"/>
        </w:rPr>
        <w:t>made to the Sheriff.</w:t>
      </w:r>
    </w:p>
    <w:p w14:paraId="7F918ADF" w14:textId="77777777" w:rsidR="00015A5F" w:rsidRPr="000D52CB" w:rsidRDefault="00015A5F" w:rsidP="000D52CB">
      <w:pPr>
        <w:shd w:val="clear" w:color="auto" w:fill="FFFFFF"/>
        <w:spacing w:after="0" w:line="240" w:lineRule="auto"/>
        <w:rPr>
          <w:rFonts w:ascii="Arial" w:eastAsia="Times New Roman" w:hAnsi="Arial" w:cs="Arial"/>
          <w:lang w:eastAsia="en-GB"/>
        </w:rPr>
      </w:pPr>
    </w:p>
    <w:p w14:paraId="0D899622" w14:textId="77777777" w:rsidR="000D52CB" w:rsidRDefault="000D52CB" w:rsidP="000D52CB">
      <w:pPr>
        <w:shd w:val="clear" w:color="auto" w:fill="FFFFFF"/>
        <w:spacing w:after="0" w:line="240" w:lineRule="auto"/>
        <w:rPr>
          <w:rFonts w:ascii="Arial" w:eastAsia="Times New Roman" w:hAnsi="Arial" w:cs="Arial"/>
          <w:lang w:eastAsia="en-GB"/>
        </w:rPr>
      </w:pPr>
      <w:r w:rsidRPr="000D52CB">
        <w:rPr>
          <w:rFonts w:ascii="Arial" w:eastAsia="Times New Roman" w:hAnsi="Arial" w:cs="Arial"/>
          <w:lang w:eastAsia="en-GB"/>
        </w:rPr>
        <w:t>Hosts and operators can take bookings and provide accommodation whilst they appeal a revocation or suspension and they have 28 days in which to lodge an appeal.</w:t>
      </w:r>
    </w:p>
    <w:p w14:paraId="72515969" w14:textId="77777777" w:rsidR="00015A5F" w:rsidRDefault="00015A5F" w:rsidP="000D52CB">
      <w:pPr>
        <w:shd w:val="clear" w:color="auto" w:fill="FFFFFF"/>
        <w:spacing w:after="0" w:line="240" w:lineRule="auto"/>
        <w:rPr>
          <w:rFonts w:ascii="Arial" w:eastAsia="Times New Roman" w:hAnsi="Arial" w:cs="Arial"/>
          <w:lang w:eastAsia="en-GB"/>
        </w:rPr>
      </w:pPr>
    </w:p>
    <w:p w14:paraId="35E000CA" w14:textId="77777777" w:rsidR="00015A5F" w:rsidRDefault="00015A5F" w:rsidP="000D52CB">
      <w:pPr>
        <w:shd w:val="clear" w:color="auto" w:fill="FFFFFF"/>
        <w:spacing w:after="0" w:line="240" w:lineRule="auto"/>
        <w:rPr>
          <w:rFonts w:ascii="Arial" w:eastAsia="Times New Roman" w:hAnsi="Arial" w:cs="Arial"/>
          <w:lang w:eastAsia="en-GB"/>
        </w:rPr>
      </w:pPr>
    </w:p>
    <w:p w14:paraId="6D8B11BB" w14:textId="77777777" w:rsidR="00015A5F" w:rsidRDefault="00015A5F" w:rsidP="000D52CB">
      <w:pPr>
        <w:shd w:val="clear" w:color="auto" w:fill="FFFFFF"/>
        <w:spacing w:after="0" w:line="240" w:lineRule="auto"/>
        <w:rPr>
          <w:rFonts w:ascii="Arial" w:eastAsia="Times New Roman" w:hAnsi="Arial" w:cs="Arial"/>
          <w:lang w:eastAsia="en-GB"/>
        </w:rPr>
      </w:pPr>
    </w:p>
    <w:p w14:paraId="0B3436A9" w14:textId="77777777" w:rsidR="00015A5F" w:rsidRPr="00015A5F" w:rsidRDefault="00015A5F" w:rsidP="00E2086A">
      <w:pPr>
        <w:pStyle w:val="Heading1"/>
        <w:rPr>
          <w:rFonts w:eastAsia="Times New Roman"/>
          <w:lang w:val="en-US" w:eastAsia="en-GB"/>
        </w:rPr>
      </w:pPr>
      <w:bookmarkStart w:id="10" w:name="_Section_11:_Policy"/>
      <w:bookmarkEnd w:id="10"/>
      <w:r w:rsidRPr="00015A5F">
        <w:rPr>
          <w:rFonts w:eastAsia="Times New Roman"/>
          <w:lang w:val="en-US" w:eastAsia="en-GB"/>
        </w:rPr>
        <w:lastRenderedPageBreak/>
        <w:t>Section 11:</w:t>
      </w:r>
      <w:r w:rsidRPr="00015A5F">
        <w:rPr>
          <w:rFonts w:eastAsia="Times New Roman"/>
          <w:lang w:val="en-US" w:eastAsia="en-GB"/>
        </w:rPr>
        <w:tab/>
        <w:t xml:space="preserve">Policy Monitoring and Review </w:t>
      </w:r>
    </w:p>
    <w:p w14:paraId="6D21B17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p>
    <w:p w14:paraId="40A1BAF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r w:rsidRPr="00015A5F">
        <w:rPr>
          <w:rFonts w:ascii="Arial" w:eastAsia="Times New Roman" w:hAnsi="Arial" w:cs="Arial"/>
          <w:b/>
          <w:lang w:val="en-US" w:eastAsia="en-GB"/>
        </w:rPr>
        <w:t xml:space="preserve">11.1 Monitoring timescale </w:t>
      </w:r>
    </w:p>
    <w:p w14:paraId="178E20BF"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b/>
          <w:lang w:val="en-US" w:eastAsia="en-GB"/>
        </w:rPr>
      </w:pPr>
    </w:p>
    <w:p w14:paraId="428B0DC3"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lang w:val="en-US" w:eastAsia="en-GB"/>
        </w:rPr>
        <w:t xml:space="preserve">The Team Leader – </w:t>
      </w:r>
      <w:r>
        <w:rPr>
          <w:rFonts w:ascii="Arial" w:eastAsia="Times New Roman" w:hAnsi="Arial" w:cs="Arial"/>
          <w:lang w:val="en-US" w:eastAsia="en-GB"/>
        </w:rPr>
        <w:t xml:space="preserve">Licensing and Landlord Registration, </w:t>
      </w:r>
      <w:r w:rsidRPr="00015A5F">
        <w:rPr>
          <w:rFonts w:ascii="Arial" w:eastAsia="Times New Roman" w:hAnsi="Arial" w:cs="Arial"/>
          <w:lang w:val="en-US" w:eastAsia="en-GB"/>
        </w:rPr>
        <w:t xml:space="preserve">will monitor the number of applications to the Short-Term Lets licensing scheme on a quarterly and annual basis. </w:t>
      </w:r>
    </w:p>
    <w:p w14:paraId="6B9BCB87"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p>
    <w:p w14:paraId="52DBE424"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b/>
          <w:lang w:val="en-US" w:eastAsia="en-GB"/>
        </w:rPr>
        <w:t>11.</w:t>
      </w:r>
      <w:r>
        <w:rPr>
          <w:rFonts w:ascii="Arial" w:eastAsia="Times New Roman" w:hAnsi="Arial" w:cs="Arial"/>
          <w:b/>
          <w:lang w:val="en-US" w:eastAsia="en-GB"/>
        </w:rPr>
        <w:t>2</w:t>
      </w:r>
      <w:r w:rsidRPr="00015A5F">
        <w:rPr>
          <w:rFonts w:ascii="Arial" w:eastAsia="Times New Roman" w:hAnsi="Arial" w:cs="Arial"/>
          <w:b/>
          <w:lang w:val="en-US" w:eastAsia="en-GB"/>
        </w:rPr>
        <w:t xml:space="preserve"> Review timescale</w:t>
      </w:r>
      <w:r w:rsidRPr="00015A5F">
        <w:rPr>
          <w:rFonts w:ascii="Arial" w:eastAsia="Times New Roman" w:hAnsi="Arial" w:cs="Arial"/>
          <w:lang w:val="en-US" w:eastAsia="en-GB"/>
        </w:rPr>
        <w:t xml:space="preserve">  </w:t>
      </w:r>
    </w:p>
    <w:p w14:paraId="58CC1AB5"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p>
    <w:p w14:paraId="29298598" w14:textId="77777777" w:rsidR="00015A5F" w:rsidRPr="00015A5F" w:rsidRDefault="00015A5F" w:rsidP="00015A5F">
      <w:pPr>
        <w:widowControl w:val="0"/>
        <w:tabs>
          <w:tab w:val="left" w:pos="1800"/>
        </w:tabs>
        <w:autoSpaceDE w:val="0"/>
        <w:autoSpaceDN w:val="0"/>
        <w:adjustRightInd w:val="0"/>
        <w:spacing w:after="0" w:line="240" w:lineRule="auto"/>
        <w:rPr>
          <w:rFonts w:ascii="Arial" w:eastAsia="Times New Roman" w:hAnsi="Arial" w:cs="Arial"/>
          <w:lang w:val="en-US" w:eastAsia="en-GB"/>
        </w:rPr>
      </w:pPr>
      <w:r w:rsidRPr="00015A5F">
        <w:rPr>
          <w:rFonts w:ascii="Arial" w:eastAsia="Times New Roman" w:hAnsi="Arial" w:cs="Arial"/>
          <w:lang w:val="en-US" w:eastAsia="en-GB"/>
        </w:rPr>
        <w:t xml:space="preserve">The Short-Term Lets Policy will be reviewed after the first 12 months of the licensing scheme’s implementation. The Council will review the Policy every 3 years thereafter.  </w:t>
      </w:r>
    </w:p>
    <w:p w14:paraId="38F6EB04" w14:textId="77777777" w:rsidR="00015A5F" w:rsidRPr="000D52CB" w:rsidRDefault="00015A5F" w:rsidP="000D52CB">
      <w:pPr>
        <w:shd w:val="clear" w:color="auto" w:fill="FFFFFF"/>
        <w:spacing w:after="0" w:line="240" w:lineRule="auto"/>
        <w:rPr>
          <w:rFonts w:ascii="Arial" w:eastAsia="Times New Roman" w:hAnsi="Arial" w:cs="Arial"/>
          <w:lang w:eastAsia="en-GB"/>
        </w:rPr>
      </w:pPr>
    </w:p>
    <w:p w14:paraId="73A2C746" w14:textId="77777777" w:rsidR="000617C2" w:rsidRPr="000617C2" w:rsidRDefault="000617C2" w:rsidP="000617C2">
      <w:pPr>
        <w:shd w:val="clear" w:color="auto" w:fill="FFFFFF"/>
        <w:spacing w:after="0" w:line="240" w:lineRule="auto"/>
        <w:rPr>
          <w:rFonts w:ascii="Arial" w:eastAsia="Times New Roman" w:hAnsi="Arial" w:cs="Arial"/>
          <w:lang w:eastAsia="en-GB"/>
        </w:rPr>
      </w:pPr>
    </w:p>
    <w:p w14:paraId="60733AE8" w14:textId="77777777" w:rsidR="006077AE" w:rsidRPr="006077AE" w:rsidRDefault="006077AE" w:rsidP="00E2086A">
      <w:pPr>
        <w:pStyle w:val="Heading1"/>
        <w:rPr>
          <w:rFonts w:eastAsia="Times New Roman"/>
          <w:u w:val="single"/>
          <w:lang w:val="en-US" w:eastAsia="en-GB"/>
        </w:rPr>
      </w:pPr>
      <w:bookmarkStart w:id="11" w:name="_Section_12:_Appendices"/>
      <w:bookmarkEnd w:id="11"/>
      <w:r w:rsidRPr="006077AE">
        <w:rPr>
          <w:rFonts w:eastAsia="Times New Roman"/>
          <w:lang w:val="en-US" w:eastAsia="en-GB"/>
        </w:rPr>
        <w:t>Section 12: Appendices</w:t>
      </w:r>
    </w:p>
    <w:p w14:paraId="3FA7C121" w14:textId="77777777" w:rsidR="00E635C3" w:rsidRDefault="00E635C3" w:rsidP="006077AE">
      <w:pPr>
        <w:widowControl w:val="0"/>
        <w:autoSpaceDE w:val="0"/>
        <w:autoSpaceDN w:val="0"/>
        <w:adjustRightInd w:val="0"/>
        <w:spacing w:after="0" w:line="480" w:lineRule="auto"/>
        <w:ind w:right="522"/>
        <w:rPr>
          <w:rFonts w:ascii="Arial" w:eastAsia="Times New Roman" w:hAnsi="Arial" w:cs="Arial"/>
          <w:b/>
          <w:u w:val="single"/>
          <w:lang w:val="en-US" w:eastAsia="en-GB"/>
        </w:rPr>
      </w:pPr>
    </w:p>
    <w:p w14:paraId="21A8E994" w14:textId="77777777"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b/>
          <w:u w:val="single"/>
          <w:lang w:val="en-US" w:eastAsia="en-GB"/>
        </w:rPr>
      </w:pPr>
      <w:r w:rsidRPr="006077AE">
        <w:rPr>
          <w:rFonts w:ascii="Arial" w:eastAsia="Times New Roman" w:hAnsi="Arial" w:cs="Arial"/>
          <w:b/>
          <w:u w:val="single"/>
          <w:lang w:val="en-US" w:eastAsia="en-GB"/>
        </w:rPr>
        <w:t xml:space="preserve">12.1 Policy Appendices </w:t>
      </w:r>
    </w:p>
    <w:p w14:paraId="68159D64" w14:textId="23726780"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1 –</w:t>
      </w:r>
      <w:r w:rsidRPr="006077AE">
        <w:rPr>
          <w:rFonts w:ascii="Arial" w:eastAsia="Times New Roman" w:hAnsi="Arial" w:cs="Arial"/>
          <w:lang w:val="en-US" w:eastAsia="en-GB"/>
        </w:rPr>
        <w:t xml:space="preserve"> </w:t>
      </w:r>
      <w:hyperlink r:id="rId18" w:history="1">
        <w:r w:rsidRPr="000A7D28">
          <w:rPr>
            <w:rStyle w:val="Hyperlink"/>
            <w:rFonts w:ascii="Arial" w:eastAsia="Times New Roman" w:hAnsi="Arial" w:cs="Arial"/>
            <w:lang w:val="en-US" w:eastAsia="en-GB"/>
          </w:rPr>
          <w:t>What is a short-term let</w:t>
        </w:r>
        <w:r w:rsidR="000A7D28" w:rsidRPr="000A7D28">
          <w:rPr>
            <w:rStyle w:val="Hyperlink"/>
            <w:rFonts w:ascii="Arial" w:eastAsia="Times New Roman" w:hAnsi="Arial" w:cs="Arial"/>
            <w:lang w:val="en-US" w:eastAsia="en-GB"/>
          </w:rPr>
          <w:t xml:space="preserve"> </w:t>
        </w:r>
      </w:hyperlink>
      <w:r w:rsidR="000A7D28">
        <w:rPr>
          <w:rFonts w:ascii="Arial" w:eastAsia="Times New Roman" w:hAnsi="Arial" w:cs="Arial"/>
          <w:lang w:val="en-US" w:eastAsia="en-GB"/>
        </w:rPr>
        <w:t xml:space="preserve"> </w:t>
      </w:r>
    </w:p>
    <w:p w14:paraId="2044023C" w14:textId="6DF47C3F"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2 -</w:t>
      </w:r>
      <w:r w:rsidRPr="006077AE">
        <w:rPr>
          <w:rFonts w:ascii="Arial" w:eastAsia="Times New Roman" w:hAnsi="Arial" w:cs="Arial"/>
          <w:lang w:val="en-US" w:eastAsia="en-GB"/>
        </w:rPr>
        <w:t xml:space="preserve"> </w:t>
      </w:r>
      <w:hyperlink r:id="rId19" w:history="1">
        <w:r w:rsidRPr="000A7D28">
          <w:rPr>
            <w:rStyle w:val="Hyperlink"/>
            <w:rFonts w:ascii="Arial" w:eastAsia="Times New Roman" w:hAnsi="Arial" w:cs="Arial"/>
            <w:lang w:val="en-US" w:eastAsia="en-GB"/>
          </w:rPr>
          <w:t>Mandatory Licence Conditions</w:t>
        </w:r>
        <w:r w:rsidR="000A7D28" w:rsidRPr="000A7D28">
          <w:rPr>
            <w:rStyle w:val="Hyperlink"/>
            <w:rFonts w:ascii="Arial" w:eastAsia="Times New Roman" w:hAnsi="Arial" w:cs="Arial"/>
            <w:lang w:val="en-US" w:eastAsia="en-GB"/>
          </w:rPr>
          <w:t xml:space="preserve">  </w:t>
        </w:r>
      </w:hyperlink>
      <w:r w:rsidR="000A7D28">
        <w:rPr>
          <w:rFonts w:ascii="Arial" w:eastAsia="Times New Roman" w:hAnsi="Arial" w:cs="Arial"/>
          <w:lang w:val="en-US" w:eastAsia="en-GB"/>
        </w:rPr>
        <w:t xml:space="preserve"> </w:t>
      </w:r>
    </w:p>
    <w:p w14:paraId="6C1689C4" w14:textId="6D368AFD"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3 –</w:t>
      </w:r>
      <w:r w:rsidRPr="006077AE">
        <w:rPr>
          <w:rFonts w:ascii="Arial" w:eastAsia="Times New Roman" w:hAnsi="Arial" w:cs="Arial"/>
          <w:lang w:val="en-US" w:eastAsia="en-GB"/>
        </w:rPr>
        <w:t xml:space="preserve"> </w:t>
      </w:r>
      <w:hyperlink r:id="rId20" w:history="1">
        <w:r w:rsidRPr="000A7D28">
          <w:rPr>
            <w:rStyle w:val="Hyperlink"/>
            <w:rFonts w:ascii="Arial" w:eastAsia="Times New Roman" w:hAnsi="Arial" w:cs="Arial"/>
            <w:lang w:val="en-US" w:eastAsia="en-GB"/>
          </w:rPr>
          <w:t xml:space="preserve">Additional </w:t>
        </w:r>
        <w:r w:rsidR="00634049" w:rsidRPr="000A7D28">
          <w:rPr>
            <w:rStyle w:val="Hyperlink"/>
            <w:rFonts w:ascii="Arial" w:eastAsia="Times New Roman" w:hAnsi="Arial" w:cs="Arial"/>
            <w:lang w:val="en-US" w:eastAsia="en-GB"/>
          </w:rPr>
          <w:t>Licence</w:t>
        </w:r>
        <w:r w:rsidRPr="000A7D28">
          <w:rPr>
            <w:rStyle w:val="Hyperlink"/>
            <w:rFonts w:ascii="Arial" w:eastAsia="Times New Roman" w:hAnsi="Arial" w:cs="Arial"/>
            <w:lang w:val="en-US" w:eastAsia="en-GB"/>
          </w:rPr>
          <w:t xml:space="preserve"> Conditions </w:t>
        </w:r>
      </w:hyperlink>
      <w:r w:rsidRPr="006077AE">
        <w:rPr>
          <w:rFonts w:ascii="Arial" w:eastAsia="Times New Roman" w:hAnsi="Arial" w:cs="Arial"/>
          <w:lang w:val="en-US" w:eastAsia="en-GB"/>
        </w:rPr>
        <w:t xml:space="preserve"> </w:t>
      </w:r>
    </w:p>
    <w:p w14:paraId="37B01977" w14:textId="607F0A3D"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w:t>
      </w:r>
      <w:r w:rsidR="000A7D28">
        <w:rPr>
          <w:rFonts w:ascii="Arial" w:eastAsia="Times New Roman" w:hAnsi="Arial" w:cs="Arial"/>
          <w:b/>
          <w:lang w:val="en-US" w:eastAsia="en-GB"/>
        </w:rPr>
        <w:t>p</w:t>
      </w:r>
      <w:r w:rsidRPr="006077AE">
        <w:rPr>
          <w:rFonts w:ascii="Arial" w:eastAsia="Times New Roman" w:hAnsi="Arial" w:cs="Arial"/>
          <w:b/>
          <w:lang w:val="en-US" w:eastAsia="en-GB"/>
        </w:rPr>
        <w:t>endix 4 –</w:t>
      </w:r>
      <w:r w:rsidRPr="006077AE">
        <w:rPr>
          <w:rFonts w:ascii="Arial" w:eastAsia="Times New Roman" w:hAnsi="Arial" w:cs="Arial"/>
          <w:lang w:val="en-US" w:eastAsia="en-GB"/>
        </w:rPr>
        <w:t xml:space="preserve"> Sample Short-term Lets licence</w:t>
      </w:r>
    </w:p>
    <w:p w14:paraId="79CDCE68" w14:textId="4F258266"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5 –</w:t>
      </w:r>
      <w:r w:rsidRPr="006077AE">
        <w:rPr>
          <w:rFonts w:ascii="Arial" w:eastAsia="Times New Roman" w:hAnsi="Arial" w:cs="Arial"/>
          <w:lang w:val="en-US" w:eastAsia="en-GB"/>
        </w:rPr>
        <w:t xml:space="preserve"> </w:t>
      </w:r>
      <w:hyperlink r:id="rId21" w:history="1">
        <w:r w:rsidRPr="000A7D28">
          <w:rPr>
            <w:rStyle w:val="Hyperlink"/>
            <w:rFonts w:ascii="Arial" w:eastAsia="Times New Roman" w:hAnsi="Arial" w:cs="Arial"/>
            <w:bCs/>
            <w:lang w:val="en-US" w:eastAsia="en-GB"/>
          </w:rPr>
          <w:t>Public Notice of application for Short-term lets licence</w:t>
        </w:r>
      </w:hyperlink>
    </w:p>
    <w:p w14:paraId="6774665D" w14:textId="752AE056" w:rsidR="006077AE" w:rsidRPr="006077AE"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6 –</w:t>
      </w:r>
      <w:r w:rsidRPr="006077AE">
        <w:rPr>
          <w:rFonts w:ascii="Arial" w:eastAsia="Times New Roman" w:hAnsi="Arial" w:cs="Arial"/>
          <w:lang w:val="en-US" w:eastAsia="en-GB"/>
        </w:rPr>
        <w:t xml:space="preserve"> </w:t>
      </w:r>
      <w:hyperlink r:id="rId22" w:history="1">
        <w:r w:rsidRPr="000A7D28">
          <w:rPr>
            <w:rStyle w:val="Hyperlink"/>
            <w:rFonts w:ascii="Arial" w:eastAsia="Times New Roman" w:hAnsi="Arial" w:cs="Arial"/>
            <w:lang w:val="en-US" w:eastAsia="en-GB"/>
          </w:rPr>
          <w:t>Certificate of compliance</w:t>
        </w:r>
      </w:hyperlink>
      <w:r w:rsidRPr="006077AE">
        <w:rPr>
          <w:rFonts w:ascii="Arial" w:eastAsia="Times New Roman" w:hAnsi="Arial" w:cs="Arial"/>
          <w:lang w:val="en-US" w:eastAsia="en-GB"/>
        </w:rPr>
        <w:t xml:space="preserve"> </w:t>
      </w:r>
    </w:p>
    <w:p w14:paraId="7787DDEA" w14:textId="20333B36" w:rsidR="005522E2" w:rsidRDefault="006077AE"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Appendix 7 –</w:t>
      </w:r>
      <w:r w:rsidRPr="006077AE">
        <w:rPr>
          <w:rFonts w:ascii="Arial" w:eastAsia="Times New Roman" w:hAnsi="Arial" w:cs="Arial"/>
          <w:lang w:val="en-US" w:eastAsia="en-GB"/>
        </w:rPr>
        <w:t xml:space="preserve"> </w:t>
      </w:r>
      <w:hyperlink r:id="rId23" w:history="1">
        <w:r w:rsidRPr="000A7D28">
          <w:rPr>
            <w:rStyle w:val="Hyperlink"/>
            <w:rFonts w:ascii="Arial" w:eastAsia="Times New Roman" w:hAnsi="Arial" w:cs="Arial"/>
            <w:lang w:val="en-US" w:eastAsia="en-GB"/>
          </w:rPr>
          <w:t>Application for short-term let licence</w:t>
        </w:r>
      </w:hyperlink>
      <w:r w:rsidRPr="006077AE">
        <w:rPr>
          <w:rFonts w:ascii="Arial" w:eastAsia="Times New Roman" w:hAnsi="Arial" w:cs="Arial"/>
          <w:lang w:val="en-US" w:eastAsia="en-GB"/>
        </w:rPr>
        <w:t xml:space="preserve"> </w:t>
      </w:r>
    </w:p>
    <w:p w14:paraId="32595BEF" w14:textId="77777777" w:rsidR="005522E2" w:rsidRPr="005522E2" w:rsidRDefault="005522E2" w:rsidP="006077AE">
      <w:pPr>
        <w:widowControl w:val="0"/>
        <w:autoSpaceDE w:val="0"/>
        <w:autoSpaceDN w:val="0"/>
        <w:adjustRightInd w:val="0"/>
        <w:spacing w:after="0" w:line="480" w:lineRule="auto"/>
        <w:ind w:right="522"/>
        <w:rPr>
          <w:rFonts w:ascii="Arial" w:eastAsia="Times New Roman" w:hAnsi="Arial" w:cs="Arial"/>
          <w:lang w:val="en-US" w:eastAsia="en-GB"/>
        </w:rPr>
      </w:pPr>
      <w:r w:rsidRPr="006077AE">
        <w:rPr>
          <w:rFonts w:ascii="Arial" w:eastAsia="Times New Roman" w:hAnsi="Arial" w:cs="Arial"/>
          <w:b/>
          <w:lang w:val="en-US" w:eastAsia="en-GB"/>
        </w:rPr>
        <w:t xml:space="preserve">Appendix </w:t>
      </w:r>
      <w:r>
        <w:rPr>
          <w:rFonts w:ascii="Arial" w:eastAsia="Times New Roman" w:hAnsi="Arial" w:cs="Arial"/>
          <w:b/>
          <w:lang w:val="en-US" w:eastAsia="en-GB"/>
        </w:rPr>
        <w:t xml:space="preserve">8 </w:t>
      </w:r>
      <w:r>
        <w:rPr>
          <w:rFonts w:ascii="Arial" w:eastAsia="Times New Roman" w:hAnsi="Arial" w:cs="Arial"/>
          <w:lang w:val="en-US" w:eastAsia="en-GB"/>
        </w:rPr>
        <w:t>– Application checklist</w:t>
      </w:r>
    </w:p>
    <w:p w14:paraId="2928B877" w14:textId="77777777" w:rsidR="000617C2" w:rsidRDefault="000617C2" w:rsidP="00A95071">
      <w:pPr>
        <w:widowControl w:val="0"/>
        <w:autoSpaceDE w:val="0"/>
        <w:autoSpaceDN w:val="0"/>
        <w:adjustRightInd w:val="0"/>
        <w:spacing w:after="0" w:line="240" w:lineRule="auto"/>
        <w:rPr>
          <w:rFonts w:ascii="Arial" w:eastAsia="Times New Roman" w:hAnsi="Arial" w:cs="Arial"/>
          <w:lang w:val="en-US" w:eastAsia="en-GB"/>
        </w:rPr>
      </w:pPr>
    </w:p>
    <w:p w14:paraId="29980F95" w14:textId="77777777" w:rsidR="000938C7" w:rsidRDefault="000938C7" w:rsidP="00A95071">
      <w:pPr>
        <w:widowControl w:val="0"/>
        <w:autoSpaceDE w:val="0"/>
        <w:autoSpaceDN w:val="0"/>
        <w:adjustRightInd w:val="0"/>
        <w:spacing w:after="0" w:line="240" w:lineRule="auto"/>
        <w:rPr>
          <w:rFonts w:ascii="Arial" w:eastAsia="Times New Roman" w:hAnsi="Arial" w:cs="Arial"/>
          <w:lang w:val="en-US" w:eastAsia="en-GB"/>
        </w:rPr>
      </w:pPr>
    </w:p>
    <w:p w14:paraId="29E7779B"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635306C5"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083AFDCC"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2D584BF8"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24076476" w14:textId="77777777" w:rsidR="00EF5877" w:rsidRDefault="00EF5877" w:rsidP="00A95071">
      <w:pPr>
        <w:widowControl w:val="0"/>
        <w:autoSpaceDE w:val="0"/>
        <w:autoSpaceDN w:val="0"/>
        <w:adjustRightInd w:val="0"/>
        <w:spacing w:after="0" w:line="240" w:lineRule="auto"/>
        <w:rPr>
          <w:rFonts w:ascii="Arial" w:eastAsia="Times New Roman" w:hAnsi="Arial" w:cs="Arial"/>
          <w:lang w:val="en-US" w:eastAsia="en-GB"/>
        </w:rPr>
      </w:pPr>
    </w:p>
    <w:p w14:paraId="50CB7DD2" w14:textId="77777777" w:rsidR="0008287E" w:rsidRDefault="0008287E" w:rsidP="00EF5877">
      <w:pPr>
        <w:widowControl w:val="0"/>
        <w:autoSpaceDE w:val="0"/>
        <w:autoSpaceDN w:val="0"/>
        <w:adjustRightInd w:val="0"/>
        <w:spacing w:after="0" w:line="480" w:lineRule="auto"/>
        <w:ind w:right="522"/>
        <w:rPr>
          <w:rFonts w:ascii="Arial" w:eastAsia="Calibri" w:hAnsi="Arial" w:cs="Arial"/>
          <w:b/>
          <w:lang w:val="en-US"/>
        </w:rPr>
      </w:pPr>
    </w:p>
    <w:p w14:paraId="295A795E" w14:textId="7C61D8EA" w:rsidR="000938C7" w:rsidRPr="00B93F90" w:rsidRDefault="00EF5877" w:rsidP="00EF5877">
      <w:pPr>
        <w:widowControl w:val="0"/>
        <w:autoSpaceDE w:val="0"/>
        <w:autoSpaceDN w:val="0"/>
        <w:adjustRightInd w:val="0"/>
        <w:spacing w:after="0" w:line="480" w:lineRule="auto"/>
        <w:ind w:right="522"/>
        <w:rPr>
          <w:rFonts w:ascii="Arial" w:eastAsia="Times New Roman" w:hAnsi="Arial" w:cs="Arial"/>
          <w:lang w:val="en-US" w:eastAsia="en-GB"/>
        </w:rPr>
      </w:pPr>
      <w:r w:rsidRPr="000938C7">
        <w:rPr>
          <w:rFonts w:ascii="Arial" w:eastAsia="Calibri" w:hAnsi="Arial" w:cs="Arial"/>
          <w:b/>
          <w:lang w:val="en-US"/>
        </w:rPr>
        <w:t xml:space="preserve">This document can be provided in large print, Braille or in an electronic format </w:t>
      </w:r>
      <w:r>
        <w:rPr>
          <w:rFonts w:ascii="Arial" w:eastAsia="Calibri" w:hAnsi="Arial" w:cs="Arial"/>
          <w:b/>
          <w:lang w:val="en-US"/>
        </w:rPr>
        <w:t>a</w:t>
      </w:r>
      <w:r w:rsidRPr="000938C7">
        <w:rPr>
          <w:rFonts w:ascii="Arial" w:eastAsia="Calibri" w:hAnsi="Arial" w:cs="Arial"/>
          <w:b/>
          <w:lang w:val="en-US"/>
        </w:rPr>
        <w:t xml:space="preserve">nd can be translated into other community languages.  Please contact the Council’s Communications Team at East </w:t>
      </w:r>
      <w:r>
        <w:rPr>
          <w:rFonts w:ascii="Arial" w:eastAsia="Calibri" w:hAnsi="Arial" w:cs="Arial"/>
          <w:b/>
          <w:lang w:val="en-US"/>
        </w:rPr>
        <w:t>Lothian</w:t>
      </w:r>
      <w:r w:rsidRPr="000938C7">
        <w:rPr>
          <w:rFonts w:ascii="Arial" w:eastAsia="Calibri" w:hAnsi="Arial" w:cs="Arial"/>
          <w:b/>
          <w:lang w:val="en-US"/>
        </w:rPr>
        <w:t xml:space="preserve"> Council, </w:t>
      </w:r>
      <w:r>
        <w:rPr>
          <w:rFonts w:ascii="Arial" w:eastAsia="Calibri" w:hAnsi="Arial" w:cs="Arial"/>
          <w:b/>
          <w:lang w:val="en-US"/>
        </w:rPr>
        <w:t>John Muir House, HADDINGTON, EH41 3HA, 01620 827827.</w:t>
      </w:r>
    </w:p>
    <w:sectPr w:rsidR="000938C7" w:rsidRPr="00B93F90">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0AE2F" w14:textId="77777777" w:rsidR="00E2086A" w:rsidRDefault="00E2086A" w:rsidP="00D90F92">
      <w:pPr>
        <w:spacing w:after="0" w:line="240" w:lineRule="auto"/>
      </w:pPr>
      <w:r>
        <w:separator/>
      </w:r>
    </w:p>
  </w:endnote>
  <w:endnote w:type="continuationSeparator" w:id="0">
    <w:p w14:paraId="197C103B" w14:textId="77777777" w:rsidR="00E2086A" w:rsidRDefault="00E2086A" w:rsidP="00D9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600198"/>
      <w:docPartObj>
        <w:docPartGallery w:val="Page Numbers (Bottom of Page)"/>
        <w:docPartUnique/>
      </w:docPartObj>
    </w:sdtPr>
    <w:sdtEndPr>
      <w:rPr>
        <w:noProof/>
      </w:rPr>
    </w:sdtEndPr>
    <w:sdtContent>
      <w:p w14:paraId="77EA0C90" w14:textId="77777777" w:rsidR="00E2086A" w:rsidRDefault="00E2086A">
        <w:pPr>
          <w:pStyle w:val="Footer"/>
          <w:jc w:val="right"/>
        </w:pPr>
        <w:r>
          <w:fldChar w:fldCharType="begin"/>
        </w:r>
        <w:r>
          <w:instrText xml:space="preserve"> PAGE   \* MERGEFORMAT </w:instrText>
        </w:r>
        <w:r>
          <w:fldChar w:fldCharType="separate"/>
        </w:r>
        <w:r w:rsidR="003961AC">
          <w:rPr>
            <w:noProof/>
          </w:rPr>
          <w:t>9</w:t>
        </w:r>
        <w:r>
          <w:rPr>
            <w:noProof/>
          </w:rPr>
          <w:fldChar w:fldCharType="end"/>
        </w:r>
      </w:p>
    </w:sdtContent>
  </w:sdt>
  <w:p w14:paraId="68F0E845" w14:textId="77777777" w:rsidR="00E2086A" w:rsidRDefault="00E208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5187C" w14:textId="77777777" w:rsidR="00E2086A" w:rsidRDefault="00E2086A" w:rsidP="00D90F92">
      <w:pPr>
        <w:spacing w:after="0" w:line="240" w:lineRule="auto"/>
      </w:pPr>
      <w:r>
        <w:separator/>
      </w:r>
    </w:p>
  </w:footnote>
  <w:footnote w:type="continuationSeparator" w:id="0">
    <w:p w14:paraId="707E949D" w14:textId="77777777" w:rsidR="00E2086A" w:rsidRDefault="00E2086A" w:rsidP="00D9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6D6FC" w14:textId="77777777" w:rsidR="00E2086A" w:rsidRDefault="00E208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871"/>
    <w:multiLevelType w:val="multilevel"/>
    <w:tmpl w:val="013A6962"/>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A564613"/>
    <w:multiLevelType w:val="hybridMultilevel"/>
    <w:tmpl w:val="24E0F6B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BE50B8"/>
    <w:multiLevelType w:val="hybridMultilevel"/>
    <w:tmpl w:val="E9D6396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4B5C26"/>
    <w:multiLevelType w:val="hybridMultilevel"/>
    <w:tmpl w:val="AA9C90A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22422DA"/>
    <w:multiLevelType w:val="multilevel"/>
    <w:tmpl w:val="436AC152"/>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25173F8"/>
    <w:multiLevelType w:val="hybridMultilevel"/>
    <w:tmpl w:val="98FEC0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E60FAD"/>
    <w:multiLevelType w:val="hybridMultilevel"/>
    <w:tmpl w:val="2206B8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EF97B51"/>
    <w:multiLevelType w:val="hybridMultilevel"/>
    <w:tmpl w:val="4468CF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2432698"/>
    <w:multiLevelType w:val="hybridMultilevel"/>
    <w:tmpl w:val="A4F852E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9B3320"/>
    <w:multiLevelType w:val="hybridMultilevel"/>
    <w:tmpl w:val="2C74C7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AB0186"/>
    <w:multiLevelType w:val="hybridMultilevel"/>
    <w:tmpl w:val="4BEAD75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5DC05B6"/>
    <w:multiLevelType w:val="hybridMultilevel"/>
    <w:tmpl w:val="A582F2C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5F07359"/>
    <w:multiLevelType w:val="multilevel"/>
    <w:tmpl w:val="E71E314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3F723854"/>
    <w:multiLevelType w:val="hybridMultilevel"/>
    <w:tmpl w:val="62688B3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31B18BC"/>
    <w:multiLevelType w:val="multilevel"/>
    <w:tmpl w:val="C86EAA9A"/>
    <w:lvl w:ilvl="0">
      <w:start w:val="1"/>
      <w:numFmt w:val="decimal"/>
      <w:pStyle w:val="ELC-ParaTitle"/>
      <w:lvlText w:val="%1"/>
      <w:lvlJc w:val="left"/>
      <w:pPr>
        <w:tabs>
          <w:tab w:val="num" w:pos="420"/>
        </w:tabs>
        <w:ind w:left="420" w:hanging="420"/>
      </w:pPr>
      <w:rPr>
        <w:rFonts w:hint="default"/>
      </w:rPr>
    </w:lvl>
    <w:lvl w:ilvl="1">
      <w:start w:val="1"/>
      <w:numFmt w:val="decimal"/>
      <w:pStyle w:val="ELC-ParaTitle2"/>
      <w:lvlText w:val="%1.%2"/>
      <w:lvlJc w:val="left"/>
      <w:pPr>
        <w:tabs>
          <w:tab w:val="num" w:pos="1270"/>
        </w:tabs>
        <w:ind w:left="1270" w:hanging="420"/>
      </w:pPr>
      <w:rPr>
        <w:rFonts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1080"/>
        </w:tabs>
        <w:ind w:left="1080" w:hanging="108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53104163"/>
    <w:multiLevelType w:val="hybridMultilevel"/>
    <w:tmpl w:val="5BAA20E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ACE58C4"/>
    <w:multiLevelType w:val="hybridMultilevel"/>
    <w:tmpl w:val="3BAA53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AE639BD"/>
    <w:multiLevelType w:val="hybridMultilevel"/>
    <w:tmpl w:val="B4AE1A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DA92AF8"/>
    <w:multiLevelType w:val="hybridMultilevel"/>
    <w:tmpl w:val="533A59D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E737595"/>
    <w:multiLevelType w:val="hybridMultilevel"/>
    <w:tmpl w:val="6958DF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85952583">
    <w:abstractNumId w:val="4"/>
  </w:num>
  <w:num w:numId="2" w16cid:durableId="1678969295">
    <w:abstractNumId w:val="5"/>
  </w:num>
  <w:num w:numId="3" w16cid:durableId="265113042">
    <w:abstractNumId w:val="17"/>
  </w:num>
  <w:num w:numId="4" w16cid:durableId="1576403097">
    <w:abstractNumId w:val="2"/>
  </w:num>
  <w:num w:numId="5" w16cid:durableId="800342111">
    <w:abstractNumId w:val="13"/>
  </w:num>
  <w:num w:numId="6" w16cid:durableId="1783958168">
    <w:abstractNumId w:val="14"/>
  </w:num>
  <w:num w:numId="7" w16cid:durableId="1379819470">
    <w:abstractNumId w:val="7"/>
  </w:num>
  <w:num w:numId="8" w16cid:durableId="1195117724">
    <w:abstractNumId w:val="16"/>
  </w:num>
  <w:num w:numId="9" w16cid:durableId="121969260">
    <w:abstractNumId w:val="15"/>
  </w:num>
  <w:num w:numId="10" w16cid:durableId="1555392282">
    <w:abstractNumId w:val="18"/>
  </w:num>
  <w:num w:numId="11" w16cid:durableId="1332025852">
    <w:abstractNumId w:val="10"/>
  </w:num>
  <w:num w:numId="12" w16cid:durableId="368116193">
    <w:abstractNumId w:val="3"/>
  </w:num>
  <w:num w:numId="13" w16cid:durableId="282464928">
    <w:abstractNumId w:val="11"/>
  </w:num>
  <w:num w:numId="14" w16cid:durableId="1483617963">
    <w:abstractNumId w:val="19"/>
  </w:num>
  <w:num w:numId="15" w16cid:durableId="148449173">
    <w:abstractNumId w:val="9"/>
  </w:num>
  <w:num w:numId="16" w16cid:durableId="449126583">
    <w:abstractNumId w:val="6"/>
  </w:num>
  <w:num w:numId="17" w16cid:durableId="1093359517">
    <w:abstractNumId w:val="0"/>
  </w:num>
  <w:num w:numId="18" w16cid:durableId="192958857">
    <w:abstractNumId w:val="8"/>
  </w:num>
  <w:num w:numId="19" w16cid:durableId="1921525241">
    <w:abstractNumId w:val="1"/>
  </w:num>
  <w:num w:numId="20" w16cid:durableId="898709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F92"/>
    <w:rsid w:val="00015A5F"/>
    <w:rsid w:val="000617C2"/>
    <w:rsid w:val="00066B10"/>
    <w:rsid w:val="00080C25"/>
    <w:rsid w:val="00080FCB"/>
    <w:rsid w:val="0008287E"/>
    <w:rsid w:val="000938C7"/>
    <w:rsid w:val="000A7D28"/>
    <w:rsid w:val="000B2042"/>
    <w:rsid w:val="000D52CB"/>
    <w:rsid w:val="00172E78"/>
    <w:rsid w:val="0017655C"/>
    <w:rsid w:val="00184006"/>
    <w:rsid w:val="001849F7"/>
    <w:rsid w:val="0021695C"/>
    <w:rsid w:val="00264A4D"/>
    <w:rsid w:val="00282F37"/>
    <w:rsid w:val="00301960"/>
    <w:rsid w:val="00310E10"/>
    <w:rsid w:val="003240BD"/>
    <w:rsid w:val="00365125"/>
    <w:rsid w:val="00376DE8"/>
    <w:rsid w:val="00382CEB"/>
    <w:rsid w:val="003961AC"/>
    <w:rsid w:val="003A3883"/>
    <w:rsid w:val="003D5C65"/>
    <w:rsid w:val="004467CD"/>
    <w:rsid w:val="005222B9"/>
    <w:rsid w:val="0053485E"/>
    <w:rsid w:val="00551EDA"/>
    <w:rsid w:val="005522E2"/>
    <w:rsid w:val="005667E3"/>
    <w:rsid w:val="005D311F"/>
    <w:rsid w:val="006077AE"/>
    <w:rsid w:val="00634049"/>
    <w:rsid w:val="006A3E78"/>
    <w:rsid w:val="006B44D0"/>
    <w:rsid w:val="006C06FC"/>
    <w:rsid w:val="006C3F42"/>
    <w:rsid w:val="006E10EA"/>
    <w:rsid w:val="00761910"/>
    <w:rsid w:val="007A3B60"/>
    <w:rsid w:val="007A73BF"/>
    <w:rsid w:val="00840738"/>
    <w:rsid w:val="008E4439"/>
    <w:rsid w:val="0092246C"/>
    <w:rsid w:val="00976B28"/>
    <w:rsid w:val="0098409A"/>
    <w:rsid w:val="00997581"/>
    <w:rsid w:val="009C058C"/>
    <w:rsid w:val="009F5F1E"/>
    <w:rsid w:val="00A6440F"/>
    <w:rsid w:val="00A67DE1"/>
    <w:rsid w:val="00A95071"/>
    <w:rsid w:val="00AA75F5"/>
    <w:rsid w:val="00AD7E66"/>
    <w:rsid w:val="00AE72FF"/>
    <w:rsid w:val="00B84CD1"/>
    <w:rsid w:val="00B93F90"/>
    <w:rsid w:val="00BB1E4A"/>
    <w:rsid w:val="00BC2061"/>
    <w:rsid w:val="00BD5F4F"/>
    <w:rsid w:val="00BE0DE9"/>
    <w:rsid w:val="00D90F92"/>
    <w:rsid w:val="00DF4D0B"/>
    <w:rsid w:val="00E07714"/>
    <w:rsid w:val="00E2086A"/>
    <w:rsid w:val="00E635C3"/>
    <w:rsid w:val="00E764A2"/>
    <w:rsid w:val="00EB1193"/>
    <w:rsid w:val="00EE23D8"/>
    <w:rsid w:val="00EF5877"/>
    <w:rsid w:val="00F6535A"/>
    <w:rsid w:val="00F72B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A7D8C14"/>
  <w15:chartTrackingRefBased/>
  <w15:docId w15:val="{9650E62E-7538-4F14-B780-70293D1AC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F92"/>
  </w:style>
  <w:style w:type="paragraph" w:styleId="Heading1">
    <w:name w:val="heading 1"/>
    <w:basedOn w:val="Normal"/>
    <w:next w:val="Normal"/>
    <w:link w:val="Heading1Char"/>
    <w:uiPriority w:val="9"/>
    <w:qFormat/>
    <w:rsid w:val="00E2086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nhideWhenUsed/>
    <w:qFormat/>
    <w:rsid w:val="00976B28"/>
    <w:pPr>
      <w:keepNext/>
      <w:widowControl w:val="0"/>
      <w:autoSpaceDE w:val="0"/>
      <w:autoSpaceDN w:val="0"/>
      <w:adjustRightInd w:val="0"/>
      <w:spacing w:before="240" w:after="60" w:line="240" w:lineRule="auto"/>
      <w:outlineLvl w:val="2"/>
    </w:pPr>
    <w:rPr>
      <w:rFonts w:ascii="Calibri Light" w:eastAsia="Times New Roman" w:hAnsi="Calibri Light" w:cs="Times New Roman"/>
      <w:b/>
      <w:bCs/>
      <w:sz w:val="26"/>
      <w:szCs w:val="26"/>
      <w:lang w:val="en-US" w:eastAsia="en-GB"/>
    </w:rPr>
  </w:style>
  <w:style w:type="paragraph" w:styleId="Heading4">
    <w:name w:val="heading 4"/>
    <w:basedOn w:val="Normal"/>
    <w:next w:val="Normal"/>
    <w:link w:val="Heading4Char"/>
    <w:uiPriority w:val="9"/>
    <w:semiHidden/>
    <w:unhideWhenUsed/>
    <w:qFormat/>
    <w:rsid w:val="000617C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F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0F92"/>
  </w:style>
  <w:style w:type="paragraph" w:styleId="Footer">
    <w:name w:val="footer"/>
    <w:basedOn w:val="Normal"/>
    <w:link w:val="FooterChar"/>
    <w:uiPriority w:val="99"/>
    <w:unhideWhenUsed/>
    <w:rsid w:val="00D90F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0F92"/>
  </w:style>
  <w:style w:type="paragraph" w:styleId="NormalWeb">
    <w:name w:val="Normal (Web)"/>
    <w:basedOn w:val="Normal"/>
    <w:uiPriority w:val="99"/>
    <w:unhideWhenUsed/>
    <w:rsid w:val="00BB1E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LC-ParaTitle2">
    <w:name w:val="ELC - Para Title2"/>
    <w:basedOn w:val="ELC-ParaTitle"/>
    <w:rsid w:val="00EB1193"/>
    <w:pPr>
      <w:numPr>
        <w:ilvl w:val="1"/>
      </w:numPr>
      <w:tabs>
        <w:tab w:val="clear" w:pos="1270"/>
        <w:tab w:val="num" w:pos="420"/>
      </w:tabs>
      <w:ind w:left="420"/>
    </w:pPr>
    <w:rPr>
      <w:b w:val="0"/>
      <w:bCs/>
    </w:rPr>
  </w:style>
  <w:style w:type="paragraph" w:customStyle="1" w:styleId="ELC-ParaTitle">
    <w:name w:val="ELC - Para Title"/>
    <w:basedOn w:val="Normal"/>
    <w:rsid w:val="00EB1193"/>
    <w:pPr>
      <w:numPr>
        <w:numId w:val="6"/>
      </w:numPr>
      <w:tabs>
        <w:tab w:val="left" w:pos="680"/>
      </w:tabs>
      <w:spacing w:after="200" w:line="240" w:lineRule="auto"/>
    </w:pPr>
    <w:rPr>
      <w:rFonts w:ascii="Arial" w:eastAsia="Times New Roman" w:hAnsi="Arial" w:cs="Times New Roman"/>
      <w:b/>
      <w:sz w:val="24"/>
      <w:szCs w:val="20"/>
    </w:rPr>
  </w:style>
  <w:style w:type="character" w:styleId="Hyperlink">
    <w:name w:val="Hyperlink"/>
    <w:basedOn w:val="DefaultParagraphFont"/>
    <w:uiPriority w:val="99"/>
    <w:unhideWhenUsed/>
    <w:rsid w:val="00B84CD1"/>
    <w:rPr>
      <w:color w:val="0563C1" w:themeColor="hyperlink"/>
      <w:u w:val="single"/>
    </w:rPr>
  </w:style>
  <w:style w:type="paragraph" w:styleId="ListParagraph">
    <w:name w:val="List Paragraph"/>
    <w:basedOn w:val="Normal"/>
    <w:uiPriority w:val="34"/>
    <w:qFormat/>
    <w:rsid w:val="00F6535A"/>
    <w:pPr>
      <w:ind w:left="720"/>
      <w:contextualSpacing/>
    </w:pPr>
  </w:style>
  <w:style w:type="character" w:customStyle="1" w:styleId="Heading3Char">
    <w:name w:val="Heading 3 Char"/>
    <w:basedOn w:val="DefaultParagraphFont"/>
    <w:link w:val="Heading3"/>
    <w:rsid w:val="00976B28"/>
    <w:rPr>
      <w:rFonts w:ascii="Calibri Light" w:eastAsia="Times New Roman" w:hAnsi="Calibri Light" w:cs="Times New Roman"/>
      <w:b/>
      <w:bCs/>
      <w:sz w:val="26"/>
      <w:szCs w:val="26"/>
      <w:lang w:val="en-US" w:eastAsia="en-GB"/>
    </w:rPr>
  </w:style>
  <w:style w:type="character" w:customStyle="1" w:styleId="Heading4Char">
    <w:name w:val="Heading 4 Char"/>
    <w:basedOn w:val="DefaultParagraphFont"/>
    <w:link w:val="Heading4"/>
    <w:uiPriority w:val="9"/>
    <w:semiHidden/>
    <w:rsid w:val="000617C2"/>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sid w:val="00E2086A"/>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2086A"/>
    <w:rPr>
      <w:color w:val="954F72" w:themeColor="followedHyperlink"/>
      <w:u w:val="single"/>
    </w:rPr>
  </w:style>
  <w:style w:type="paragraph" w:styleId="Revision">
    <w:name w:val="Revision"/>
    <w:hidden/>
    <w:uiPriority w:val="99"/>
    <w:semiHidden/>
    <w:rsid w:val="0021695C"/>
    <w:pPr>
      <w:spacing w:after="0" w:line="240" w:lineRule="auto"/>
    </w:pPr>
  </w:style>
  <w:style w:type="character" w:styleId="CommentReference">
    <w:name w:val="annotation reference"/>
    <w:basedOn w:val="DefaultParagraphFont"/>
    <w:uiPriority w:val="99"/>
    <w:semiHidden/>
    <w:unhideWhenUsed/>
    <w:rsid w:val="00E07714"/>
    <w:rPr>
      <w:sz w:val="16"/>
      <w:szCs w:val="16"/>
    </w:rPr>
  </w:style>
  <w:style w:type="paragraph" w:styleId="CommentText">
    <w:name w:val="annotation text"/>
    <w:basedOn w:val="Normal"/>
    <w:link w:val="CommentTextChar"/>
    <w:uiPriority w:val="99"/>
    <w:unhideWhenUsed/>
    <w:rsid w:val="00E07714"/>
    <w:pPr>
      <w:spacing w:line="240" w:lineRule="auto"/>
    </w:pPr>
    <w:rPr>
      <w:sz w:val="20"/>
      <w:szCs w:val="20"/>
    </w:rPr>
  </w:style>
  <w:style w:type="character" w:customStyle="1" w:styleId="CommentTextChar">
    <w:name w:val="Comment Text Char"/>
    <w:basedOn w:val="DefaultParagraphFont"/>
    <w:link w:val="CommentText"/>
    <w:uiPriority w:val="99"/>
    <w:rsid w:val="00E07714"/>
    <w:rPr>
      <w:sz w:val="20"/>
      <w:szCs w:val="20"/>
    </w:rPr>
  </w:style>
  <w:style w:type="paragraph" w:styleId="CommentSubject">
    <w:name w:val="annotation subject"/>
    <w:basedOn w:val="CommentText"/>
    <w:next w:val="CommentText"/>
    <w:link w:val="CommentSubjectChar"/>
    <w:uiPriority w:val="99"/>
    <w:semiHidden/>
    <w:unhideWhenUsed/>
    <w:rsid w:val="00E07714"/>
    <w:rPr>
      <w:b/>
      <w:bCs/>
    </w:rPr>
  </w:style>
  <w:style w:type="character" w:customStyle="1" w:styleId="CommentSubjectChar">
    <w:name w:val="Comment Subject Char"/>
    <w:basedOn w:val="CommentTextChar"/>
    <w:link w:val="CommentSubject"/>
    <w:uiPriority w:val="99"/>
    <w:semiHidden/>
    <w:rsid w:val="00E07714"/>
    <w:rPr>
      <w:b/>
      <w:bCs/>
      <w:sz w:val="20"/>
      <w:szCs w:val="20"/>
    </w:rPr>
  </w:style>
  <w:style w:type="character" w:styleId="UnresolvedMention">
    <w:name w:val="Unresolved Mention"/>
    <w:basedOn w:val="DefaultParagraphFont"/>
    <w:uiPriority w:val="99"/>
    <w:semiHidden/>
    <w:unhideWhenUsed/>
    <w:rsid w:val="000A7D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astlothian.gov.uk/info/210571/licensing/12730/short-term_lets_licensing" TargetMode="External"/><Relationship Id="rId18" Type="http://schemas.openxmlformats.org/officeDocument/2006/relationships/hyperlink" Target="https://www.eastlothian.gov.uk/downloads/file/32672/definition_of_short-term_le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astlothian.gov.uk/downloads/file/32666/site_notice" TargetMode="External"/><Relationship Id="rId7" Type="http://schemas.openxmlformats.org/officeDocument/2006/relationships/endnotes" Target="endnotes.xml"/><Relationship Id="rId12" Type="http://schemas.openxmlformats.org/officeDocument/2006/relationships/hyperlink" Target="https://www.eastlothian.gov.uk/info/210571/licensing/12730/short-term_lets_licensing" TargetMode="External"/><Relationship Id="rId17" Type="http://schemas.openxmlformats.org/officeDocument/2006/relationships/hyperlink" Target="mailto:stl@eastlothian.gov.u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environment@eastlothian.gov.uk" TargetMode="External"/><Relationship Id="rId20" Type="http://schemas.openxmlformats.org/officeDocument/2006/relationships/hyperlink" Target="https://www.eastlothian.gov.uk/downloads/file/32669/additional_condi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l@eastlothian.gov.uk"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eastlothian.gov.uk/downloads/file/34189/licensing_fees_booklet_2024" TargetMode="External"/><Relationship Id="rId23" Type="http://schemas.openxmlformats.org/officeDocument/2006/relationships/hyperlink" Target="https://www.eastlothian.gov.uk/downloads/file/32664/application_form" TargetMode="External"/><Relationship Id="rId10" Type="http://schemas.openxmlformats.org/officeDocument/2006/relationships/hyperlink" Target="https://www.gov.scot/publications/short-term-lets-scotland-licensing-scheme-part-2-supplementary-guidance-licensing-authorities-letting-agencies-platforms-4/" TargetMode="External"/><Relationship Id="rId19" Type="http://schemas.openxmlformats.org/officeDocument/2006/relationships/hyperlink" Target="https://www.eastlothian.gov.uk/downloads/file/32668/mandatory_conditions" TargetMode="External"/><Relationship Id="rId4" Type="http://schemas.openxmlformats.org/officeDocument/2006/relationships/settings" Target="settings.xml"/><Relationship Id="rId9" Type="http://schemas.openxmlformats.org/officeDocument/2006/relationships/hyperlink" Target="https://www.eastlothian.gov.uk/info/210571/licensing/12730/short-term_lets_licensing" TargetMode="External"/><Relationship Id="rId14" Type="http://schemas.openxmlformats.org/officeDocument/2006/relationships/hyperlink" Target="mailto:stl@eastlothian.gov.uk" TargetMode="External"/><Relationship Id="rId22" Type="http://schemas.openxmlformats.org/officeDocument/2006/relationships/hyperlink" Target="https://www.eastlothian.gov.uk/downloads/file/32667/compliance_notic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2C9B-1BD4-47E9-8B10-43E1E649F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16</Pages>
  <Words>4678</Words>
  <Characters>26671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East Lothian Council</Company>
  <LinksUpToDate>false</LinksUpToDate>
  <CharactersWithSpaces>31287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Fitzpatrick, Sheila</dc:creator>
  <cp:keywords/>
  <dc:description/>
  <cp:lastModifiedBy>Fitzpatrick, Sheila</cp:lastModifiedBy>
  <cp:revision>10</cp:revision>
  <dcterms:created xsi:type="dcterms:W3CDTF">2024-11-12T12:00:00Z</dcterms:created>
  <dcterms:modified xsi:type="dcterms:W3CDTF">2025-09-26T09:03:00Z</dcterms:modified>
</cp:coreProperties>
</file>