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2F" w:rsidRDefault="00233D2F" w:rsidP="00233D2F">
      <w:pPr>
        <w:pStyle w:val="ParaText"/>
        <w:tabs>
          <w:tab w:val="left" w:pos="6120"/>
        </w:tabs>
        <w:jc w:val="center"/>
        <w:rPr>
          <w:b/>
        </w:rPr>
      </w:pPr>
    </w:p>
    <w:p w:rsidR="00233D2F" w:rsidRDefault="00233D2F" w:rsidP="00233D2F">
      <w:pPr>
        <w:pStyle w:val="ParaText"/>
        <w:tabs>
          <w:tab w:val="left" w:pos="6120"/>
        </w:tabs>
        <w:jc w:val="center"/>
        <w:rPr>
          <w:b/>
        </w:rPr>
      </w:pPr>
    </w:p>
    <w:p w:rsidR="00233D2F" w:rsidRDefault="00233D2F" w:rsidP="00233D2F">
      <w:pPr>
        <w:pStyle w:val="ParaText"/>
        <w:tabs>
          <w:tab w:val="left" w:pos="6120"/>
        </w:tabs>
        <w:jc w:val="center"/>
        <w:rPr>
          <w:b/>
        </w:rPr>
      </w:pPr>
    </w:p>
    <w:p w:rsidR="00233D2F" w:rsidRDefault="00233D2F" w:rsidP="00233D2F">
      <w:pPr>
        <w:pStyle w:val="ParaText"/>
        <w:tabs>
          <w:tab w:val="left" w:pos="6120"/>
        </w:tabs>
        <w:jc w:val="center"/>
        <w:rPr>
          <w:b/>
        </w:rPr>
      </w:pPr>
    </w:p>
    <w:p w:rsidR="00233D2F" w:rsidRDefault="00233D2F" w:rsidP="00233D2F">
      <w:pPr>
        <w:pStyle w:val="ParaText"/>
        <w:tabs>
          <w:tab w:val="left" w:pos="6120"/>
        </w:tabs>
        <w:jc w:val="center"/>
        <w:rPr>
          <w:b/>
        </w:rPr>
      </w:pPr>
    </w:p>
    <w:p w:rsidR="00233D2F" w:rsidRDefault="00233D2F" w:rsidP="00233D2F">
      <w:pPr>
        <w:pStyle w:val="ParaText"/>
        <w:tabs>
          <w:tab w:val="left" w:pos="6120"/>
        </w:tabs>
        <w:jc w:val="center"/>
        <w:rPr>
          <w:b/>
        </w:rPr>
      </w:pPr>
    </w:p>
    <w:p w:rsidR="00233D2F" w:rsidRDefault="00233D2F" w:rsidP="00233D2F">
      <w:pPr>
        <w:pStyle w:val="ParaText"/>
        <w:tabs>
          <w:tab w:val="left" w:pos="6120"/>
        </w:tabs>
        <w:jc w:val="center"/>
        <w:rPr>
          <w:b/>
        </w:rPr>
      </w:pPr>
    </w:p>
    <w:p w:rsidR="001B786F" w:rsidRPr="004E3801" w:rsidRDefault="001B786F" w:rsidP="001B786F">
      <w:pPr>
        <w:jc w:val="center"/>
        <w:rPr>
          <w:b/>
        </w:rPr>
      </w:pPr>
      <w:r>
        <w:rPr>
          <w:b/>
        </w:rPr>
        <w:t>EAST LOTHIAN COUNCIL (OFF STREET COASTAL PARKING PLACES) (VARIOUS ROADS (PROHIBITION AND RESTRICTIONS ON WAITING, LOADING AND UN-LOADING, ETC)) ORDER 2014</w:t>
      </w:r>
    </w:p>
    <w:p w:rsidR="00233D2F" w:rsidRDefault="00233D2F" w:rsidP="00233D2F">
      <w:pPr>
        <w:pStyle w:val="ParaText"/>
        <w:tabs>
          <w:tab w:val="left" w:pos="6120"/>
        </w:tabs>
        <w:jc w:val="center"/>
        <w:rPr>
          <w:b/>
        </w:rPr>
      </w:pPr>
    </w:p>
    <w:p w:rsidR="00233D2F" w:rsidRDefault="00233D2F" w:rsidP="001B786F">
      <w:pPr>
        <w:pStyle w:val="ParaText"/>
        <w:tabs>
          <w:tab w:val="left" w:pos="6120"/>
        </w:tabs>
        <w:jc w:val="center"/>
        <w:rPr>
          <w:b/>
        </w:rPr>
      </w:pPr>
      <w:r>
        <w:rPr>
          <w:b/>
        </w:rPr>
        <w:t>STATEMENT OF REASON</w:t>
      </w:r>
    </w:p>
    <w:p w:rsidR="00233D2F" w:rsidRDefault="00233D2F" w:rsidP="00233D2F">
      <w:pPr>
        <w:pStyle w:val="ParaText"/>
        <w:tabs>
          <w:tab w:val="left" w:pos="6120"/>
        </w:tabs>
        <w:jc w:val="center"/>
        <w:rPr>
          <w:b/>
        </w:rPr>
      </w:pPr>
    </w:p>
    <w:p w:rsidR="00233D2F" w:rsidRDefault="00233D2F" w:rsidP="00233D2F">
      <w:pPr>
        <w:pStyle w:val="ParaText"/>
        <w:tabs>
          <w:tab w:val="left" w:pos="6120"/>
        </w:tabs>
        <w:jc w:val="center"/>
        <w:rPr>
          <w:b/>
        </w:rPr>
      </w:pPr>
    </w:p>
    <w:p w:rsidR="00233D2F" w:rsidRDefault="00233D2F" w:rsidP="00233D2F">
      <w:pPr>
        <w:pStyle w:val="ParaText"/>
        <w:tabs>
          <w:tab w:val="left" w:pos="6120"/>
        </w:tabs>
        <w:jc w:val="center"/>
        <w:rPr>
          <w:b/>
        </w:rPr>
      </w:pPr>
    </w:p>
    <w:p w:rsidR="001B786F" w:rsidRDefault="001B786F" w:rsidP="00233D2F">
      <w:pPr>
        <w:pStyle w:val="ParaText"/>
        <w:tabs>
          <w:tab w:val="left" w:pos="6120"/>
        </w:tabs>
        <w:jc w:val="center"/>
        <w:rPr>
          <w:b/>
        </w:rPr>
      </w:pPr>
    </w:p>
    <w:p w:rsidR="001B786F" w:rsidRDefault="001B786F" w:rsidP="00233D2F">
      <w:pPr>
        <w:pStyle w:val="ParaText"/>
        <w:tabs>
          <w:tab w:val="left" w:pos="6120"/>
        </w:tabs>
        <w:jc w:val="center"/>
        <w:rPr>
          <w:b/>
        </w:rPr>
      </w:pPr>
    </w:p>
    <w:p w:rsidR="001B786F" w:rsidRDefault="001B786F" w:rsidP="00233D2F">
      <w:pPr>
        <w:pStyle w:val="ParaText"/>
        <w:tabs>
          <w:tab w:val="left" w:pos="6120"/>
        </w:tabs>
        <w:jc w:val="center"/>
        <w:rPr>
          <w:b/>
        </w:rPr>
      </w:pPr>
    </w:p>
    <w:p w:rsidR="001B786F" w:rsidRDefault="001B786F" w:rsidP="00233D2F">
      <w:pPr>
        <w:pStyle w:val="ParaText"/>
        <w:tabs>
          <w:tab w:val="left" w:pos="6120"/>
        </w:tabs>
        <w:jc w:val="center"/>
        <w:rPr>
          <w:b/>
        </w:rPr>
      </w:pPr>
    </w:p>
    <w:p w:rsidR="00233D2F" w:rsidRDefault="00233D2F" w:rsidP="00233D2F">
      <w:pPr>
        <w:pStyle w:val="ParaText"/>
        <w:tabs>
          <w:tab w:val="left" w:pos="6120"/>
        </w:tabs>
        <w:jc w:val="center"/>
        <w:rPr>
          <w:b/>
        </w:rPr>
      </w:pPr>
    </w:p>
    <w:p w:rsidR="001B786F" w:rsidRDefault="001B786F" w:rsidP="001B786F">
      <w:pPr>
        <w:rPr>
          <w:color w:val="1F497D"/>
        </w:rPr>
      </w:pPr>
      <w:r>
        <w:rPr>
          <w:color w:val="1F497D"/>
        </w:rPr>
        <w:t xml:space="preserve">East Lothian Council operates public coastal </w:t>
      </w:r>
      <w:proofErr w:type="spellStart"/>
      <w:r>
        <w:rPr>
          <w:color w:val="1F497D"/>
        </w:rPr>
        <w:t>carparks</w:t>
      </w:r>
      <w:proofErr w:type="spellEnd"/>
      <w:r>
        <w:rPr>
          <w:color w:val="1F497D"/>
        </w:rPr>
        <w:t xml:space="preserve"> throughout East Lothian in accordance with powers and duties contained in the Road Traffic Regulation Act 1984 as amended.</w:t>
      </w:r>
    </w:p>
    <w:p w:rsidR="001B786F" w:rsidRDefault="001B786F" w:rsidP="001B786F">
      <w:pPr>
        <w:rPr>
          <w:color w:val="1F497D"/>
        </w:rPr>
      </w:pPr>
    </w:p>
    <w:p w:rsidR="001B786F" w:rsidRDefault="001B786F" w:rsidP="001B786F">
      <w:pPr>
        <w:rPr>
          <w:color w:val="1F497D"/>
        </w:rPr>
      </w:pPr>
      <w:r>
        <w:rPr>
          <w:color w:val="1F497D"/>
        </w:rPr>
        <w:t>The purpose of providing car parks is to provide a safer parking location; assist traffic management by providing facilities off-road; to support and boost economic activity within the Council area and to enhance and protect the environment.</w:t>
      </w:r>
    </w:p>
    <w:p w:rsidR="001B786F" w:rsidRDefault="001B786F" w:rsidP="001B786F">
      <w:pPr>
        <w:rPr>
          <w:color w:val="1F497D"/>
        </w:rPr>
      </w:pPr>
    </w:p>
    <w:p w:rsidR="001B786F" w:rsidRDefault="001B786F" w:rsidP="001B786F">
      <w:pPr>
        <w:rPr>
          <w:color w:val="1F497D"/>
        </w:rPr>
      </w:pPr>
      <w:r>
        <w:rPr>
          <w:color w:val="1F497D"/>
        </w:rPr>
        <w:t xml:space="preserve">The management and operation of coastal </w:t>
      </w:r>
      <w:proofErr w:type="spellStart"/>
      <w:r>
        <w:rPr>
          <w:color w:val="1F497D"/>
        </w:rPr>
        <w:t>carparks</w:t>
      </w:r>
      <w:proofErr w:type="spellEnd"/>
      <w:r>
        <w:rPr>
          <w:color w:val="1F497D"/>
        </w:rPr>
        <w:t xml:space="preserve"> requires maintenance, the provision of facilities, a safe low risk environment, as well as staff to manage, monitor and maintain use. It is appropriate for those who use coastal public </w:t>
      </w:r>
      <w:proofErr w:type="spellStart"/>
      <w:r>
        <w:rPr>
          <w:color w:val="1F497D"/>
        </w:rPr>
        <w:t>carparks</w:t>
      </w:r>
      <w:proofErr w:type="spellEnd"/>
      <w:r>
        <w:rPr>
          <w:color w:val="1F497D"/>
        </w:rPr>
        <w:t xml:space="preserve"> to pay to do so, but every intention will be made to keep the cost as low as reasonably practicable.</w:t>
      </w:r>
    </w:p>
    <w:p w:rsidR="00637FA3" w:rsidRDefault="00637FA3"/>
    <w:sectPr w:rsidR="00637FA3" w:rsidSect="00637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3D2F"/>
    <w:rsid w:val="00165272"/>
    <w:rsid w:val="001B786F"/>
    <w:rsid w:val="00233D2F"/>
    <w:rsid w:val="0040004E"/>
    <w:rsid w:val="004171FB"/>
    <w:rsid w:val="005E27D2"/>
    <w:rsid w:val="00637FA3"/>
    <w:rsid w:val="00900EF9"/>
    <w:rsid w:val="00AF28FA"/>
    <w:rsid w:val="00BA377D"/>
    <w:rsid w:val="00CB3E1D"/>
    <w:rsid w:val="00D74D74"/>
    <w:rsid w:val="00E7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Text">
    <w:name w:val="ParaText"/>
    <w:basedOn w:val="Normal"/>
    <w:rsid w:val="00233D2F"/>
    <w:pPr>
      <w:spacing w:after="240" w:line="280" w:lineRule="exact"/>
      <w:ind w:left="1134"/>
      <w:jc w:val="both"/>
    </w:pPr>
    <w:rPr>
      <w:rFonts w:ascii="Verdana" w:eastAsia="Times New Roman" w:hAnsi="Verdana" w:cs="Times New Roman"/>
      <w:sz w:val="18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142</Words>
  <Characters>815</Characters>
  <Application>Microsoft Office Word</Application>
  <DocSecurity>0</DocSecurity>
  <Lines>6</Lines>
  <Paragraphs>1</Paragraphs>
  <ScaleCrop>false</ScaleCrop>
  <Company>East Lothian Council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forsp</dc:creator>
  <cp:keywords/>
  <dc:description/>
  <cp:lastModifiedBy>forsp</cp:lastModifiedBy>
  <cp:revision>3</cp:revision>
  <dcterms:created xsi:type="dcterms:W3CDTF">2013-10-17T13:43:00Z</dcterms:created>
  <dcterms:modified xsi:type="dcterms:W3CDTF">2013-10-17T13:50:00Z</dcterms:modified>
</cp:coreProperties>
</file>